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CellMar>
          <w:left w:w="70" w:type="dxa"/>
          <w:right w:w="70" w:type="dxa"/>
        </w:tblCellMar>
        <w:tblLook w:val="0000" w:firstRow="0" w:lastRow="0" w:firstColumn="0" w:lastColumn="0" w:noHBand="0" w:noVBand="0"/>
      </w:tblPr>
      <w:tblGrid>
        <w:gridCol w:w="10205"/>
      </w:tblGrid>
      <w:tr w:rsidR="00C94202" w:rsidRPr="00682F24" w14:paraId="6FC02634" w14:textId="77777777" w:rsidTr="00C94202">
        <w:trPr>
          <w:cantSplit/>
          <w:jc w:val="center"/>
        </w:trPr>
        <w:tc>
          <w:tcPr>
            <w:tcW w:w="10205" w:type="dxa"/>
            <w:tcBorders>
              <w:top w:val="single" w:sz="6" w:space="0" w:color="auto"/>
              <w:bottom w:val="single" w:sz="6" w:space="0" w:color="auto"/>
            </w:tcBorders>
          </w:tcPr>
          <w:p w14:paraId="6FC02633" w14:textId="77777777" w:rsidR="00C94202" w:rsidRPr="00682F24" w:rsidRDefault="00C94202" w:rsidP="008F2315">
            <w:pPr>
              <w:spacing w:before="240" w:after="240"/>
              <w:jc w:val="center"/>
              <w:rPr>
                <w:rFonts w:cs="Arial"/>
                <w:b/>
                <w:sz w:val="28"/>
                <w:szCs w:val="22"/>
              </w:rPr>
            </w:pPr>
            <w:r w:rsidRPr="00682F24">
              <w:rPr>
                <w:rFonts w:cs="Arial"/>
                <w:b/>
                <w:sz w:val="28"/>
                <w:szCs w:val="22"/>
              </w:rPr>
              <w:t>CENTRE NATIONAL D'ETUDES SPATIALES</w:t>
            </w:r>
          </w:p>
        </w:tc>
      </w:tr>
    </w:tbl>
    <w:p w14:paraId="6FC02635" w14:textId="77777777" w:rsidR="00C94202" w:rsidRPr="00682F24" w:rsidRDefault="00C94202" w:rsidP="007A494B">
      <w:pPr>
        <w:pStyle w:val="Standard20"/>
        <w:rPr>
          <w:lang w:val="fr-FR"/>
        </w:rPr>
      </w:pPr>
    </w:p>
    <w:tbl>
      <w:tblPr>
        <w:tblW w:w="10206" w:type="dxa"/>
        <w:jc w:val="center"/>
        <w:tblLayout w:type="fixed"/>
        <w:tblCellMar>
          <w:left w:w="0" w:type="dxa"/>
          <w:right w:w="0" w:type="dxa"/>
        </w:tblCellMar>
        <w:tblLook w:val="0000" w:firstRow="0" w:lastRow="0" w:firstColumn="0" w:lastColumn="0" w:noHBand="0" w:noVBand="0"/>
      </w:tblPr>
      <w:tblGrid>
        <w:gridCol w:w="10206"/>
      </w:tblGrid>
      <w:tr w:rsidR="00C94202" w:rsidRPr="00682F24" w14:paraId="6FC02638" w14:textId="77777777" w:rsidTr="00C94202">
        <w:trPr>
          <w:cantSplit/>
          <w:jc w:val="center"/>
        </w:trPr>
        <w:tc>
          <w:tcPr>
            <w:tcW w:w="10206" w:type="dxa"/>
            <w:tcBorders>
              <w:top w:val="single" w:sz="6" w:space="0" w:color="auto"/>
              <w:left w:val="single" w:sz="6" w:space="0" w:color="auto"/>
              <w:bottom w:val="single" w:sz="6" w:space="0" w:color="auto"/>
              <w:right w:val="single" w:sz="6" w:space="0" w:color="auto"/>
            </w:tcBorders>
          </w:tcPr>
          <w:p w14:paraId="6FC02637" w14:textId="7983DE0F" w:rsidR="00C94202" w:rsidRPr="00682F24" w:rsidRDefault="00A32B96" w:rsidP="0090690C">
            <w:pPr>
              <w:spacing w:before="240" w:after="240"/>
              <w:jc w:val="center"/>
              <w:rPr>
                <w:rFonts w:cs="Arial"/>
                <w:b/>
                <w:szCs w:val="22"/>
              </w:rPr>
            </w:pPr>
            <w:r w:rsidRPr="00682F24">
              <w:rPr>
                <w:rFonts w:cs="Arial"/>
                <w:b/>
                <w:szCs w:val="22"/>
              </w:rPr>
              <w:t xml:space="preserve">ACCORD CADRE </w:t>
            </w:r>
            <w:r w:rsidR="00C94202" w:rsidRPr="00682F24">
              <w:rPr>
                <w:rFonts w:cs="Arial"/>
                <w:b/>
                <w:szCs w:val="22"/>
              </w:rPr>
              <w:t xml:space="preserve">N° </w:t>
            </w:r>
            <w:r w:rsidR="008400D8" w:rsidRPr="00682F24">
              <w:rPr>
                <w:rFonts w:cs="Arial"/>
                <w:b/>
                <w:szCs w:val="22"/>
              </w:rPr>
              <w:t>XXX</w:t>
            </w:r>
            <w:r w:rsidR="00C94202" w:rsidRPr="00682F24">
              <w:rPr>
                <w:rFonts w:cs="Arial"/>
                <w:b/>
                <w:szCs w:val="22"/>
              </w:rPr>
              <w:t>/</w:t>
            </w:r>
            <w:r w:rsidR="008400D8" w:rsidRPr="00682F24">
              <w:rPr>
                <w:rFonts w:cs="Arial"/>
                <w:b/>
                <w:szCs w:val="22"/>
              </w:rPr>
              <w:t>00</w:t>
            </w:r>
          </w:p>
        </w:tc>
      </w:tr>
    </w:tbl>
    <w:p w14:paraId="6FC02639" w14:textId="77777777" w:rsidR="00905D26" w:rsidRPr="00682F24" w:rsidRDefault="00905D26" w:rsidP="0080375E">
      <w:pPr>
        <w:ind w:left="3686"/>
      </w:pPr>
    </w:p>
    <w:p w14:paraId="6FC0263A" w14:textId="77777777" w:rsidR="001E5A0B" w:rsidRPr="00682F24" w:rsidRDefault="001E5A0B" w:rsidP="0080375E">
      <w:pPr>
        <w:ind w:left="3686"/>
      </w:pPr>
    </w:p>
    <w:p w14:paraId="6FC0263B" w14:textId="77777777" w:rsidR="00905D26" w:rsidRPr="00682F24" w:rsidRDefault="00905D26" w:rsidP="0080375E">
      <w:pPr>
        <w:ind w:left="3686"/>
      </w:pPr>
    </w:p>
    <w:p w14:paraId="6FC0263C" w14:textId="78FD05B8" w:rsidR="008F2315" w:rsidRPr="00682F24" w:rsidRDefault="008F2315" w:rsidP="0080375E">
      <w:pPr>
        <w:ind w:left="3686"/>
        <w:rPr>
          <w:u w:val="single"/>
        </w:rPr>
      </w:pPr>
      <w:r w:rsidRPr="00682F24">
        <w:rPr>
          <w:b/>
          <w:bCs/>
          <w:u w:val="single"/>
        </w:rPr>
        <w:t>ENTRE</w:t>
      </w:r>
      <w:r w:rsidRPr="00682F24">
        <w:rPr>
          <w:u w:val="single"/>
        </w:rPr>
        <w:t xml:space="preserve"> :</w:t>
      </w:r>
    </w:p>
    <w:p w14:paraId="1DD16240" w14:textId="04B2F537" w:rsidR="008400D8" w:rsidRPr="00682F24" w:rsidRDefault="008400D8" w:rsidP="0080375E">
      <w:pPr>
        <w:ind w:left="3686"/>
      </w:pPr>
    </w:p>
    <w:p w14:paraId="6075E8CA" w14:textId="77777777" w:rsidR="008400D8" w:rsidRPr="00682F24" w:rsidRDefault="008400D8" w:rsidP="0080375E">
      <w:pPr>
        <w:ind w:left="3686"/>
      </w:pPr>
    </w:p>
    <w:p w14:paraId="6FC0263D" w14:textId="77777777" w:rsidR="008F2315" w:rsidRPr="00682F24" w:rsidRDefault="008F2315" w:rsidP="0080375E">
      <w:pPr>
        <w:ind w:left="3686"/>
      </w:pPr>
    </w:p>
    <w:p w14:paraId="6FC0263E" w14:textId="77777777" w:rsidR="008F2315" w:rsidRPr="00682F24" w:rsidRDefault="008F2315" w:rsidP="0080375E">
      <w:pPr>
        <w:ind w:left="3686"/>
        <w:rPr>
          <w:b/>
        </w:rPr>
      </w:pPr>
      <w:r w:rsidRPr="00682F24">
        <w:rPr>
          <w:b/>
        </w:rPr>
        <w:t>LE</w:t>
      </w:r>
      <w:r w:rsidRPr="00682F24">
        <w:rPr>
          <w:b/>
          <w:bCs/>
        </w:rPr>
        <w:t xml:space="preserve"> C</w:t>
      </w:r>
      <w:r w:rsidRPr="00682F24">
        <w:rPr>
          <w:b/>
        </w:rPr>
        <w:t>ENTRE</w:t>
      </w:r>
      <w:r w:rsidRPr="00682F24">
        <w:rPr>
          <w:b/>
          <w:bCs/>
        </w:rPr>
        <w:t xml:space="preserve"> N</w:t>
      </w:r>
      <w:r w:rsidRPr="00682F24">
        <w:rPr>
          <w:b/>
        </w:rPr>
        <w:t>ATIONAL</w:t>
      </w:r>
      <w:r w:rsidRPr="00682F24">
        <w:rPr>
          <w:b/>
          <w:bCs/>
        </w:rPr>
        <w:t xml:space="preserve"> </w:t>
      </w:r>
      <w:r w:rsidRPr="00682F24">
        <w:rPr>
          <w:b/>
        </w:rPr>
        <w:t>D'</w:t>
      </w:r>
      <w:r w:rsidRPr="00682F24">
        <w:rPr>
          <w:b/>
          <w:bCs/>
        </w:rPr>
        <w:t>E</w:t>
      </w:r>
      <w:r w:rsidRPr="00682F24">
        <w:rPr>
          <w:b/>
        </w:rPr>
        <w:t>TUDES</w:t>
      </w:r>
      <w:r w:rsidRPr="00682F24">
        <w:rPr>
          <w:b/>
          <w:bCs/>
        </w:rPr>
        <w:t xml:space="preserve"> S</w:t>
      </w:r>
      <w:r w:rsidRPr="00682F24">
        <w:rPr>
          <w:b/>
        </w:rPr>
        <w:t>PATIALES</w:t>
      </w:r>
    </w:p>
    <w:p w14:paraId="6FC0263F" w14:textId="77777777" w:rsidR="008F2315" w:rsidRPr="00682F24" w:rsidRDefault="008F2315" w:rsidP="0080375E">
      <w:pPr>
        <w:ind w:left="3686"/>
      </w:pPr>
    </w:p>
    <w:p w14:paraId="6FC02640" w14:textId="5AAC3344" w:rsidR="008F2315" w:rsidRPr="00682F24" w:rsidRDefault="008F2315" w:rsidP="0080375E">
      <w:pPr>
        <w:ind w:left="3686"/>
      </w:pPr>
      <w:r w:rsidRPr="00682F24">
        <w:t>Etablissement public, scientifique et technique à caractère industriel et commercial, dont le siège social est sis 2 place Maurice Quentin – 75039 PARI</w:t>
      </w:r>
      <w:r w:rsidR="0080375E" w:rsidRPr="00682F24">
        <w:t xml:space="preserve">S CEDEX 01, immatriculé au RCS </w:t>
      </w:r>
      <w:r w:rsidRPr="00682F24">
        <w:t>PARIS B</w:t>
      </w:r>
      <w:r w:rsidR="0080375E" w:rsidRPr="00682F24">
        <w:t> </w:t>
      </w:r>
      <w:r w:rsidRPr="00682F24">
        <w:t>775</w:t>
      </w:r>
      <w:r w:rsidR="0080375E" w:rsidRPr="00682F24">
        <w:t> </w:t>
      </w:r>
      <w:r w:rsidRPr="00682F24">
        <w:t>665</w:t>
      </w:r>
      <w:r w:rsidR="0080375E" w:rsidRPr="00682F24">
        <w:t> </w:t>
      </w:r>
      <w:r w:rsidRPr="00682F24">
        <w:t>912, dont le numéro SIRET est</w:t>
      </w:r>
      <w:r w:rsidR="0080375E" w:rsidRPr="00682F24">
        <w:t xml:space="preserve"> 775 </w:t>
      </w:r>
      <w:r w:rsidRPr="00682F24">
        <w:t>665</w:t>
      </w:r>
      <w:r w:rsidR="0080375E" w:rsidRPr="00682F24">
        <w:t> </w:t>
      </w:r>
      <w:r w:rsidRPr="00682F24">
        <w:t>912</w:t>
      </w:r>
      <w:r w:rsidR="0080375E" w:rsidRPr="00682F24">
        <w:t> </w:t>
      </w:r>
      <w:r w:rsidRPr="00682F24">
        <w:t>00082, le code APE est 7219Z et le numé</w:t>
      </w:r>
      <w:r w:rsidR="0080375E" w:rsidRPr="00682F24">
        <w:t>ro de TVA intracommunautaire FR </w:t>
      </w:r>
      <w:r w:rsidRPr="00682F24">
        <w:t>49</w:t>
      </w:r>
      <w:r w:rsidR="0080375E" w:rsidRPr="00682F24">
        <w:t> </w:t>
      </w:r>
      <w:r w:rsidRPr="00682F24">
        <w:t>775</w:t>
      </w:r>
      <w:r w:rsidR="0080375E" w:rsidRPr="00682F24">
        <w:t> </w:t>
      </w:r>
      <w:r w:rsidRPr="00682F24">
        <w:t>665</w:t>
      </w:r>
      <w:r w:rsidR="0080375E" w:rsidRPr="00682F24">
        <w:t> </w:t>
      </w:r>
      <w:r w:rsidRPr="00682F24">
        <w:t>912, re</w:t>
      </w:r>
      <w:r w:rsidR="0080375E" w:rsidRPr="00682F24">
        <w:t>présenté par Monsieur </w:t>
      </w:r>
      <w:r w:rsidR="009E7077" w:rsidRPr="00682F24">
        <w:t>Philippe BAPTISTE</w:t>
      </w:r>
      <w:r w:rsidR="0080375E" w:rsidRPr="00682F24">
        <w:t xml:space="preserve">, son </w:t>
      </w:r>
      <w:r w:rsidRPr="00682F24">
        <w:t>Président</w:t>
      </w:r>
      <w:r w:rsidR="009E7077" w:rsidRPr="00682F24">
        <w:t xml:space="preserve"> Directeur Général</w:t>
      </w:r>
      <w:r w:rsidRPr="00682F24">
        <w:t>, agissant au nom et pour le compte du Centre, désigné dans tout ce qui suit par :</w:t>
      </w:r>
    </w:p>
    <w:p w14:paraId="6FC02641" w14:textId="77777777" w:rsidR="0080375E" w:rsidRPr="00682F24" w:rsidRDefault="0080375E" w:rsidP="0080375E">
      <w:pPr>
        <w:ind w:left="3686"/>
      </w:pPr>
    </w:p>
    <w:p w14:paraId="6FC02642" w14:textId="77777777" w:rsidR="0080375E" w:rsidRPr="00682F24" w:rsidRDefault="0080375E" w:rsidP="0080375E">
      <w:pPr>
        <w:ind w:left="3686"/>
      </w:pPr>
    </w:p>
    <w:p w14:paraId="6FC02643" w14:textId="77777777" w:rsidR="008F2315" w:rsidRPr="00682F24" w:rsidRDefault="0080375E" w:rsidP="0080375E">
      <w:pPr>
        <w:ind w:left="3686"/>
      </w:pPr>
      <w:r w:rsidRPr="00682F24">
        <w:rPr>
          <w:b/>
          <w:bCs/>
        </w:rPr>
        <w:t>« </w:t>
      </w:r>
      <w:r w:rsidR="008F2315" w:rsidRPr="00682F24">
        <w:rPr>
          <w:b/>
          <w:bCs/>
        </w:rPr>
        <w:t>Le CNES</w:t>
      </w:r>
      <w:r w:rsidRPr="00682F24">
        <w:rPr>
          <w:b/>
          <w:bCs/>
        </w:rPr>
        <w:t> »</w:t>
      </w:r>
      <w:r w:rsidR="008F2315" w:rsidRPr="00682F24">
        <w:t>,</w:t>
      </w:r>
    </w:p>
    <w:p w14:paraId="6FC02644" w14:textId="77777777" w:rsidR="008F2315" w:rsidRPr="00682F24" w:rsidRDefault="008F2315" w:rsidP="0080375E">
      <w:pPr>
        <w:ind w:left="3686"/>
        <w:jc w:val="right"/>
      </w:pPr>
      <w:proofErr w:type="gramStart"/>
      <w:r w:rsidRPr="00682F24">
        <w:t>d'une</w:t>
      </w:r>
      <w:proofErr w:type="gramEnd"/>
      <w:r w:rsidRPr="00682F24">
        <w:t xml:space="preserve"> part,</w:t>
      </w:r>
    </w:p>
    <w:p w14:paraId="2C2BEE26" w14:textId="77777777" w:rsidR="0090690C" w:rsidRPr="00682F24" w:rsidRDefault="0090690C" w:rsidP="0080375E">
      <w:pPr>
        <w:ind w:left="3686"/>
        <w:rPr>
          <w:b/>
          <w:bCs/>
          <w:u w:val="single"/>
        </w:rPr>
      </w:pPr>
    </w:p>
    <w:p w14:paraId="5B9EE353" w14:textId="77777777" w:rsidR="0090690C" w:rsidRPr="00682F24" w:rsidRDefault="0090690C" w:rsidP="0080375E">
      <w:pPr>
        <w:ind w:left="3686"/>
        <w:rPr>
          <w:b/>
          <w:bCs/>
          <w:u w:val="single"/>
        </w:rPr>
      </w:pPr>
    </w:p>
    <w:p w14:paraId="6FC02648" w14:textId="2C5BDFA1" w:rsidR="008F2315" w:rsidRPr="00682F24" w:rsidRDefault="008F2315" w:rsidP="0080375E">
      <w:pPr>
        <w:ind w:left="3686"/>
      </w:pPr>
      <w:r w:rsidRPr="00682F24">
        <w:rPr>
          <w:b/>
          <w:bCs/>
          <w:u w:val="single"/>
        </w:rPr>
        <w:t>ET</w:t>
      </w:r>
      <w:r w:rsidRPr="00682F24">
        <w:rPr>
          <w:u w:val="single"/>
        </w:rPr>
        <w:t xml:space="preserve"> :</w:t>
      </w:r>
    </w:p>
    <w:p w14:paraId="6FC02649" w14:textId="77777777" w:rsidR="008F2315" w:rsidRPr="00682F24" w:rsidRDefault="008F2315" w:rsidP="0080375E">
      <w:pPr>
        <w:ind w:left="3686"/>
      </w:pPr>
    </w:p>
    <w:p w14:paraId="6FC0264A" w14:textId="77777777" w:rsidR="008F2315" w:rsidRPr="00682F24" w:rsidRDefault="008F2315" w:rsidP="0080375E">
      <w:pPr>
        <w:ind w:left="3686"/>
        <w:rPr>
          <w:b/>
        </w:rPr>
      </w:pPr>
      <w:r w:rsidRPr="00682F24">
        <w:rPr>
          <w:b/>
        </w:rPr>
        <w:t>La Société</w:t>
      </w:r>
      <w:r w:rsidR="0080375E" w:rsidRPr="00682F24">
        <w:rPr>
          <w:b/>
        </w:rPr>
        <w:t xml:space="preserve"> </w:t>
      </w:r>
      <w:r w:rsidR="00E218AE" w:rsidRPr="00682F24">
        <w:rPr>
          <w:b/>
        </w:rPr>
        <w:fldChar w:fldCharType="begin">
          <w:ffData>
            <w:name w:val="Texte1"/>
            <w:enabled/>
            <w:calcOnExit w:val="0"/>
            <w:textInput/>
          </w:ffData>
        </w:fldChar>
      </w:r>
      <w:bookmarkStart w:id="0" w:name="Texte1"/>
      <w:r w:rsidR="00801274" w:rsidRPr="00682F24">
        <w:rPr>
          <w:b/>
        </w:rPr>
        <w:instrText xml:space="preserve"> FORMTEXT </w:instrText>
      </w:r>
      <w:r w:rsidR="00E218AE" w:rsidRPr="00682F24">
        <w:rPr>
          <w:b/>
        </w:rPr>
      </w:r>
      <w:r w:rsidR="00E218AE" w:rsidRPr="00682F24">
        <w:rPr>
          <w:b/>
        </w:rPr>
        <w:fldChar w:fldCharType="separate"/>
      </w:r>
      <w:r w:rsidR="00801274" w:rsidRPr="00682F24">
        <w:rPr>
          <w:b/>
        </w:rPr>
        <w:t> </w:t>
      </w:r>
      <w:r w:rsidR="00801274" w:rsidRPr="00682F24">
        <w:rPr>
          <w:b/>
        </w:rPr>
        <w:t> </w:t>
      </w:r>
      <w:r w:rsidR="00801274" w:rsidRPr="00682F24">
        <w:rPr>
          <w:b/>
        </w:rPr>
        <w:t> </w:t>
      </w:r>
      <w:r w:rsidR="00801274" w:rsidRPr="00682F24">
        <w:rPr>
          <w:b/>
        </w:rPr>
        <w:t> </w:t>
      </w:r>
      <w:r w:rsidR="00801274" w:rsidRPr="00682F24">
        <w:rPr>
          <w:b/>
        </w:rPr>
        <w:t> </w:t>
      </w:r>
      <w:r w:rsidR="00E218AE" w:rsidRPr="00682F24">
        <w:rPr>
          <w:b/>
        </w:rPr>
        <w:fldChar w:fldCharType="end"/>
      </w:r>
      <w:bookmarkEnd w:id="0"/>
    </w:p>
    <w:p w14:paraId="6FC0264B" w14:textId="77777777" w:rsidR="008F2315" w:rsidRPr="00682F24" w:rsidRDefault="008F2315" w:rsidP="0080375E">
      <w:pPr>
        <w:ind w:left="3686"/>
        <w:rPr>
          <w:u w:val="single"/>
        </w:rPr>
      </w:pPr>
    </w:p>
    <w:p w14:paraId="6FC0264C" w14:textId="77777777" w:rsidR="008F2315" w:rsidRPr="00682F24" w:rsidRDefault="0080375E" w:rsidP="0080375E">
      <w:pPr>
        <w:ind w:left="3686"/>
      </w:pPr>
      <w:r w:rsidRPr="00682F24">
        <w:t xml:space="preserve">Société </w:t>
      </w:r>
      <w:r w:rsidR="00130B97" w:rsidRPr="00682F24">
        <w:fldChar w:fldCharType="begin">
          <w:ffData>
            <w:name w:val="Texte2"/>
            <w:enabled/>
            <w:calcOnExit w:val="0"/>
            <w:textInput>
              <w:default w:val="Type de sté"/>
            </w:textInput>
          </w:ffData>
        </w:fldChar>
      </w:r>
      <w:bookmarkStart w:id="1" w:name="Texte2"/>
      <w:r w:rsidR="00130B97" w:rsidRPr="00682F24">
        <w:instrText xml:space="preserve"> FORMTEXT </w:instrText>
      </w:r>
      <w:r w:rsidR="00130B97" w:rsidRPr="00682F24">
        <w:fldChar w:fldCharType="separate"/>
      </w:r>
      <w:r w:rsidR="00130B97" w:rsidRPr="00682F24">
        <w:t>Type de sté</w:t>
      </w:r>
      <w:r w:rsidR="00130B97" w:rsidRPr="00682F24">
        <w:fldChar w:fldCharType="end"/>
      </w:r>
      <w:bookmarkEnd w:id="1"/>
      <w:r w:rsidRPr="00682F24">
        <w:t xml:space="preserve"> </w:t>
      </w:r>
      <w:r w:rsidR="008F2315" w:rsidRPr="00682F24">
        <w:t xml:space="preserve">au capital de </w:t>
      </w:r>
      <w:r w:rsidR="00E218AE" w:rsidRPr="00682F24">
        <w:fldChar w:fldCharType="begin">
          <w:ffData>
            <w:name w:val="Texte3"/>
            <w:enabled/>
            <w:calcOnExit w:val="0"/>
            <w:textInput/>
          </w:ffData>
        </w:fldChar>
      </w:r>
      <w:bookmarkStart w:id="2" w:name="Texte3"/>
      <w:r w:rsidR="00801274" w:rsidRPr="00682F24">
        <w:instrText xml:space="preserve"> FORMTEXT </w:instrText>
      </w:r>
      <w:r w:rsidR="00E218AE" w:rsidRPr="00682F24">
        <w:fldChar w:fldCharType="separate"/>
      </w:r>
      <w:r w:rsidR="00801274" w:rsidRPr="00682F24">
        <w:t> </w:t>
      </w:r>
      <w:r w:rsidR="00801274" w:rsidRPr="00682F24">
        <w:t> </w:t>
      </w:r>
      <w:r w:rsidR="00801274" w:rsidRPr="00682F24">
        <w:t> </w:t>
      </w:r>
      <w:r w:rsidR="00801274" w:rsidRPr="00682F24">
        <w:t> </w:t>
      </w:r>
      <w:r w:rsidR="00801274" w:rsidRPr="00682F24">
        <w:t> </w:t>
      </w:r>
      <w:r w:rsidR="00E218AE" w:rsidRPr="00682F24">
        <w:fldChar w:fldCharType="end"/>
      </w:r>
      <w:bookmarkEnd w:id="2"/>
      <w:r w:rsidR="008F2315" w:rsidRPr="00682F24">
        <w:t>,</w:t>
      </w:r>
      <w:r w:rsidRPr="00682F24">
        <w:t xml:space="preserve"> </w:t>
      </w:r>
      <w:r w:rsidR="008F2315" w:rsidRPr="00682F24">
        <w:t>dont le siège est sis</w:t>
      </w:r>
      <w:r w:rsidRPr="00682F24">
        <w:t xml:space="preserve"> </w:t>
      </w:r>
      <w:r w:rsidR="00E218AE" w:rsidRPr="00682F24">
        <w:fldChar w:fldCharType="begin">
          <w:ffData>
            <w:name w:val="Texte4"/>
            <w:enabled/>
            <w:calcOnExit w:val="0"/>
            <w:textInput/>
          </w:ffData>
        </w:fldChar>
      </w:r>
      <w:bookmarkStart w:id="3" w:name="Texte4"/>
      <w:r w:rsidR="00801274" w:rsidRPr="00682F24">
        <w:instrText xml:space="preserve"> FORMTEXT </w:instrText>
      </w:r>
      <w:r w:rsidR="00E218AE" w:rsidRPr="00682F24">
        <w:fldChar w:fldCharType="separate"/>
      </w:r>
      <w:r w:rsidR="00801274" w:rsidRPr="00682F24">
        <w:t> </w:t>
      </w:r>
      <w:r w:rsidR="00801274" w:rsidRPr="00682F24">
        <w:t> </w:t>
      </w:r>
      <w:r w:rsidR="00801274" w:rsidRPr="00682F24">
        <w:t> </w:t>
      </w:r>
      <w:r w:rsidR="00801274" w:rsidRPr="00682F24">
        <w:t> </w:t>
      </w:r>
      <w:r w:rsidR="00801274" w:rsidRPr="00682F24">
        <w:t> </w:t>
      </w:r>
      <w:r w:rsidR="00E218AE" w:rsidRPr="00682F24">
        <w:fldChar w:fldCharType="end"/>
      </w:r>
      <w:bookmarkEnd w:id="3"/>
      <w:r w:rsidRPr="00682F24">
        <w:t xml:space="preserve">, </w:t>
      </w:r>
      <w:r w:rsidR="008F2315" w:rsidRPr="00682F24">
        <w:t>immatriculée au RCS</w:t>
      </w:r>
      <w:r w:rsidRPr="00682F24">
        <w:t xml:space="preserve"> </w:t>
      </w:r>
      <w:r w:rsidR="00E218AE" w:rsidRPr="00682F24">
        <w:fldChar w:fldCharType="begin">
          <w:ffData>
            <w:name w:val="Texte5"/>
            <w:enabled/>
            <w:calcOnExit w:val="0"/>
            <w:textInput/>
          </w:ffData>
        </w:fldChar>
      </w:r>
      <w:bookmarkStart w:id="4" w:name="Texte5"/>
      <w:r w:rsidR="00801274" w:rsidRPr="00682F24">
        <w:instrText xml:space="preserve"> FORMTEXT </w:instrText>
      </w:r>
      <w:r w:rsidR="00E218AE" w:rsidRPr="00682F24">
        <w:fldChar w:fldCharType="separate"/>
      </w:r>
      <w:r w:rsidR="00801274" w:rsidRPr="00682F24">
        <w:t> </w:t>
      </w:r>
      <w:r w:rsidR="00801274" w:rsidRPr="00682F24">
        <w:t> </w:t>
      </w:r>
      <w:r w:rsidR="00801274" w:rsidRPr="00682F24">
        <w:t> </w:t>
      </w:r>
      <w:r w:rsidR="00801274" w:rsidRPr="00682F24">
        <w:t> </w:t>
      </w:r>
      <w:r w:rsidR="00801274" w:rsidRPr="00682F24">
        <w:t> </w:t>
      </w:r>
      <w:r w:rsidR="00E218AE" w:rsidRPr="00682F24">
        <w:fldChar w:fldCharType="end"/>
      </w:r>
      <w:bookmarkEnd w:id="4"/>
      <w:r w:rsidRPr="00682F24">
        <w:t xml:space="preserve"> </w:t>
      </w:r>
      <w:r w:rsidR="008F2315" w:rsidRPr="00682F24">
        <w:t xml:space="preserve">dont le </w:t>
      </w:r>
      <w:r w:rsidRPr="00682F24">
        <w:t>c</w:t>
      </w:r>
      <w:r w:rsidR="008F2315" w:rsidRPr="00682F24">
        <w:t xml:space="preserve">ode APE est </w:t>
      </w:r>
      <w:r w:rsidR="00E218AE" w:rsidRPr="00682F24">
        <w:fldChar w:fldCharType="begin">
          <w:ffData>
            <w:name w:val="Texte6"/>
            <w:enabled/>
            <w:calcOnExit w:val="0"/>
            <w:textInput/>
          </w:ffData>
        </w:fldChar>
      </w:r>
      <w:bookmarkStart w:id="5" w:name="Texte6"/>
      <w:r w:rsidR="00801274" w:rsidRPr="00682F24">
        <w:instrText xml:space="preserve"> FORMTEXT </w:instrText>
      </w:r>
      <w:r w:rsidR="00E218AE" w:rsidRPr="00682F24">
        <w:fldChar w:fldCharType="separate"/>
      </w:r>
      <w:r w:rsidR="00801274" w:rsidRPr="00682F24">
        <w:t> </w:t>
      </w:r>
      <w:r w:rsidR="00801274" w:rsidRPr="00682F24">
        <w:t> </w:t>
      </w:r>
      <w:r w:rsidR="00801274" w:rsidRPr="00682F24">
        <w:t> </w:t>
      </w:r>
      <w:r w:rsidR="00801274" w:rsidRPr="00682F24">
        <w:t> </w:t>
      </w:r>
      <w:r w:rsidR="00801274" w:rsidRPr="00682F24">
        <w:t> </w:t>
      </w:r>
      <w:r w:rsidR="00E218AE" w:rsidRPr="00682F24">
        <w:fldChar w:fldCharType="end"/>
      </w:r>
      <w:bookmarkEnd w:id="5"/>
      <w:r w:rsidRPr="00682F24">
        <w:t xml:space="preserve"> </w:t>
      </w:r>
      <w:r w:rsidR="008F2315" w:rsidRPr="00682F24">
        <w:t>et le numéro de</w:t>
      </w:r>
      <w:r w:rsidRPr="00682F24">
        <w:t xml:space="preserve"> </w:t>
      </w:r>
      <w:r w:rsidR="008F2315" w:rsidRPr="00682F24">
        <w:t xml:space="preserve">TVA intracommunautaire </w:t>
      </w:r>
      <w:r w:rsidR="00E218AE" w:rsidRPr="00682F24">
        <w:fldChar w:fldCharType="begin">
          <w:ffData>
            <w:name w:val="Texte7"/>
            <w:enabled/>
            <w:calcOnExit w:val="0"/>
            <w:textInput/>
          </w:ffData>
        </w:fldChar>
      </w:r>
      <w:bookmarkStart w:id="6" w:name="Texte7"/>
      <w:r w:rsidR="00801274" w:rsidRPr="00682F24">
        <w:instrText xml:space="preserve"> FORMTEXT </w:instrText>
      </w:r>
      <w:r w:rsidR="00E218AE" w:rsidRPr="00682F24">
        <w:fldChar w:fldCharType="separate"/>
      </w:r>
      <w:r w:rsidR="00801274" w:rsidRPr="00682F24">
        <w:t> </w:t>
      </w:r>
      <w:r w:rsidR="00801274" w:rsidRPr="00682F24">
        <w:t> </w:t>
      </w:r>
      <w:r w:rsidR="00801274" w:rsidRPr="00682F24">
        <w:t> </w:t>
      </w:r>
      <w:r w:rsidR="00801274" w:rsidRPr="00682F24">
        <w:t> </w:t>
      </w:r>
      <w:r w:rsidR="00801274" w:rsidRPr="00682F24">
        <w:t> </w:t>
      </w:r>
      <w:r w:rsidR="00E218AE" w:rsidRPr="00682F24">
        <w:fldChar w:fldCharType="end"/>
      </w:r>
      <w:bookmarkEnd w:id="6"/>
      <w:r w:rsidR="008F2315" w:rsidRPr="00682F24">
        <w:t>,</w:t>
      </w:r>
      <w:r w:rsidRPr="00682F24">
        <w:t xml:space="preserve"> </w:t>
      </w:r>
      <w:r w:rsidR="008F2315" w:rsidRPr="00682F24">
        <w:t xml:space="preserve">représentée par </w:t>
      </w:r>
      <w:r w:rsidR="00130B97" w:rsidRPr="00682F24">
        <w:fldChar w:fldCharType="begin">
          <w:ffData>
            <w:name w:val="Texte8"/>
            <w:enabled/>
            <w:calcOnExit w:val="0"/>
            <w:textInput>
              <w:default w:val="Nom dirigeant"/>
            </w:textInput>
          </w:ffData>
        </w:fldChar>
      </w:r>
      <w:bookmarkStart w:id="7" w:name="Texte8"/>
      <w:r w:rsidR="00130B97" w:rsidRPr="00682F24">
        <w:instrText xml:space="preserve"> FORMTEXT </w:instrText>
      </w:r>
      <w:r w:rsidR="00130B97" w:rsidRPr="00682F24">
        <w:fldChar w:fldCharType="separate"/>
      </w:r>
      <w:r w:rsidR="00130B97" w:rsidRPr="00682F24">
        <w:t>Nom dirigeant</w:t>
      </w:r>
      <w:r w:rsidR="00130B97" w:rsidRPr="00682F24">
        <w:fldChar w:fldCharType="end"/>
      </w:r>
      <w:bookmarkEnd w:id="7"/>
      <w:r w:rsidR="008F2315" w:rsidRPr="00682F24">
        <w:t xml:space="preserve">, son </w:t>
      </w:r>
      <w:r w:rsidR="00130B97" w:rsidRPr="00682F24">
        <w:fldChar w:fldCharType="begin">
          <w:ffData>
            <w:name w:val="Texte9"/>
            <w:enabled/>
            <w:calcOnExit w:val="0"/>
            <w:textInput>
              <w:default w:val="Fonction"/>
            </w:textInput>
          </w:ffData>
        </w:fldChar>
      </w:r>
      <w:bookmarkStart w:id="8" w:name="Texte9"/>
      <w:r w:rsidR="00130B97" w:rsidRPr="00682F24">
        <w:instrText xml:space="preserve"> FORMTEXT </w:instrText>
      </w:r>
      <w:r w:rsidR="00130B97" w:rsidRPr="00682F24">
        <w:fldChar w:fldCharType="separate"/>
      </w:r>
      <w:r w:rsidR="00130B97" w:rsidRPr="00682F24">
        <w:t>Fonction</w:t>
      </w:r>
      <w:r w:rsidR="00130B97" w:rsidRPr="00682F24">
        <w:fldChar w:fldCharType="end"/>
      </w:r>
      <w:bookmarkEnd w:id="8"/>
      <w:r w:rsidR="008F2315" w:rsidRPr="00682F24">
        <w:t>,</w:t>
      </w:r>
      <w:r w:rsidRPr="00682F24">
        <w:t xml:space="preserve"> </w:t>
      </w:r>
      <w:r w:rsidR="008F2315" w:rsidRPr="00682F24">
        <w:t>agissant au nom et pour le compte de ladite Société,</w:t>
      </w:r>
      <w:r w:rsidR="009D6E95" w:rsidRPr="00682F24">
        <w:t xml:space="preserve"> désignée dans tout ce qui suit par :</w:t>
      </w:r>
    </w:p>
    <w:p w14:paraId="6FC0264D" w14:textId="77777777" w:rsidR="008F2315" w:rsidRPr="00682F24" w:rsidRDefault="008F2315" w:rsidP="0080375E">
      <w:pPr>
        <w:ind w:left="3686"/>
      </w:pPr>
    </w:p>
    <w:p w14:paraId="6FC0264E" w14:textId="77777777" w:rsidR="0080375E" w:rsidRPr="00682F24" w:rsidRDefault="0080375E" w:rsidP="0080375E">
      <w:pPr>
        <w:ind w:left="3686"/>
      </w:pPr>
    </w:p>
    <w:p w14:paraId="6FC0264F" w14:textId="6C11CD3A" w:rsidR="008F2315" w:rsidRPr="00682F24" w:rsidRDefault="008F2315" w:rsidP="0080375E">
      <w:pPr>
        <w:ind w:left="3686"/>
      </w:pPr>
      <w:r w:rsidRPr="00682F24">
        <w:rPr>
          <w:b/>
        </w:rPr>
        <w:t xml:space="preserve">« LE </w:t>
      </w:r>
      <w:r w:rsidR="004C749C" w:rsidRPr="00682F24">
        <w:rPr>
          <w:b/>
        </w:rPr>
        <w:t>TITULAIRE</w:t>
      </w:r>
      <w:r w:rsidRPr="00682F24">
        <w:t xml:space="preserve"> </w:t>
      </w:r>
      <w:r w:rsidRPr="00682F24">
        <w:rPr>
          <w:b/>
        </w:rPr>
        <w:t>»</w:t>
      </w:r>
      <w:r w:rsidR="0080375E" w:rsidRPr="00682F24">
        <w:rPr>
          <w:b/>
        </w:rPr>
        <w:t>,</w:t>
      </w:r>
    </w:p>
    <w:p w14:paraId="6FC02650" w14:textId="77777777" w:rsidR="008F2315" w:rsidRPr="00682F24" w:rsidRDefault="008F2315" w:rsidP="0080375E">
      <w:pPr>
        <w:ind w:left="3686"/>
        <w:jc w:val="right"/>
      </w:pPr>
      <w:proofErr w:type="gramStart"/>
      <w:r w:rsidRPr="00682F24">
        <w:t>d'autre</w:t>
      </w:r>
      <w:proofErr w:type="gramEnd"/>
      <w:r w:rsidRPr="00682F24">
        <w:t xml:space="preserve"> part,</w:t>
      </w:r>
    </w:p>
    <w:p w14:paraId="6FC02651" w14:textId="77777777" w:rsidR="009D6E95" w:rsidRPr="00682F24" w:rsidRDefault="009D6E95" w:rsidP="00554BEA">
      <w:pPr>
        <w:jc w:val="right"/>
      </w:pPr>
    </w:p>
    <w:p w14:paraId="6FC02652" w14:textId="77777777" w:rsidR="008F2315" w:rsidRPr="00682F24" w:rsidRDefault="008F2315" w:rsidP="00554BEA">
      <w:pPr>
        <w:jc w:val="right"/>
      </w:pPr>
      <w:proofErr w:type="gramStart"/>
      <w:r w:rsidRPr="00682F24">
        <w:t>il</w:t>
      </w:r>
      <w:proofErr w:type="gramEnd"/>
      <w:r w:rsidRPr="00682F24">
        <w:t xml:space="preserve"> a été convenu et arrêté ce qui suit.</w:t>
      </w:r>
    </w:p>
    <w:p w14:paraId="6FC02653" w14:textId="77777777" w:rsidR="001E5A0B" w:rsidRPr="00682F24" w:rsidRDefault="001E5A0B" w:rsidP="001E5A0B"/>
    <w:p w14:paraId="6FC02654" w14:textId="16CEC803" w:rsidR="001E5A0B" w:rsidRPr="00682F24" w:rsidRDefault="001E5A0B" w:rsidP="001E5A0B">
      <w:pPr>
        <w:rPr>
          <w:i/>
          <w:u w:val="single"/>
        </w:rPr>
      </w:pPr>
      <w:r w:rsidRPr="00682F24">
        <w:rPr>
          <w:i/>
          <w:u w:val="single"/>
        </w:rPr>
        <w:t xml:space="preserve">Notification au </w:t>
      </w:r>
      <w:r w:rsidR="004C749C" w:rsidRPr="00682F24">
        <w:rPr>
          <w:i/>
          <w:u w:val="single"/>
        </w:rPr>
        <w:t>TITULAIRE</w:t>
      </w:r>
    </w:p>
    <w:p w14:paraId="6FC02655" w14:textId="77777777" w:rsidR="001E5A0B" w:rsidRPr="00682F24" w:rsidRDefault="001E5A0B" w:rsidP="001E5A0B">
      <w:pPr>
        <w:rPr>
          <w:i/>
          <w:u w:val="single"/>
        </w:rPr>
      </w:pPr>
    </w:p>
    <w:p w14:paraId="6FC02656" w14:textId="77777777" w:rsidR="001E5A0B" w:rsidRPr="00682F24" w:rsidRDefault="001E5A0B" w:rsidP="00E857DD">
      <w:pPr>
        <w:rPr>
          <w:i/>
        </w:rPr>
      </w:pPr>
      <w:r w:rsidRPr="00682F24">
        <w:rPr>
          <w:i/>
        </w:rPr>
        <w:t>Par lettre du :</w:t>
      </w:r>
      <w:r w:rsidR="003642DD" w:rsidRPr="00682F24">
        <w:rPr>
          <w:i/>
        </w:rPr>
        <w:t xml:space="preserve"> </w:t>
      </w:r>
      <w:r w:rsidR="003642DD" w:rsidRPr="00682F24">
        <w:fldChar w:fldCharType="begin">
          <w:ffData>
            <w:name w:val="Texte26"/>
            <w:enabled/>
            <w:calcOnExit w:val="0"/>
            <w:textInput/>
          </w:ffData>
        </w:fldChar>
      </w:r>
      <w:r w:rsidR="003642DD" w:rsidRPr="00682F24">
        <w:instrText xml:space="preserve"> FORMTEXT </w:instrText>
      </w:r>
      <w:r w:rsidR="003642DD" w:rsidRPr="00682F24">
        <w:fldChar w:fldCharType="separate"/>
      </w:r>
      <w:r w:rsidR="003642DD" w:rsidRPr="00682F24">
        <w:t> </w:t>
      </w:r>
      <w:r w:rsidR="003642DD" w:rsidRPr="00682F24">
        <w:t> </w:t>
      </w:r>
      <w:r w:rsidR="003642DD" w:rsidRPr="00682F24">
        <w:t> </w:t>
      </w:r>
      <w:r w:rsidR="003642DD" w:rsidRPr="00682F24">
        <w:t> </w:t>
      </w:r>
      <w:r w:rsidR="003642DD" w:rsidRPr="00682F24">
        <w:t> </w:t>
      </w:r>
      <w:r w:rsidR="003642DD" w:rsidRPr="00682F24">
        <w:fldChar w:fldCharType="end"/>
      </w:r>
    </w:p>
    <w:p w14:paraId="08C55596" w14:textId="77777777" w:rsidR="000A0458" w:rsidRPr="00682F24" w:rsidRDefault="000A0458" w:rsidP="00E864F9">
      <w:pPr>
        <w:pStyle w:val="TM1"/>
      </w:pPr>
    </w:p>
    <w:p w14:paraId="644EE4CF" w14:textId="77777777" w:rsidR="000A0458" w:rsidRPr="00682F24" w:rsidRDefault="000A0458" w:rsidP="00E864F9">
      <w:pPr>
        <w:pStyle w:val="TM1"/>
      </w:pPr>
    </w:p>
    <w:p w14:paraId="430D917E" w14:textId="77777777" w:rsidR="000A0458" w:rsidRPr="00682F24" w:rsidRDefault="000A0458" w:rsidP="00E864F9">
      <w:pPr>
        <w:pStyle w:val="TM1"/>
      </w:pPr>
    </w:p>
    <w:sdt>
      <w:sdtPr>
        <w:rPr>
          <w:rFonts w:ascii="Arial" w:eastAsia="Andale Sans UI" w:hAnsi="Arial" w:cs="Tahoma"/>
          <w:color w:val="auto"/>
          <w:sz w:val="22"/>
          <w:szCs w:val="24"/>
          <w:lang w:eastAsia="ja-JP" w:bidi="fa-IR"/>
        </w:rPr>
        <w:id w:val="491144990"/>
        <w:docPartObj>
          <w:docPartGallery w:val="Table of Contents"/>
          <w:docPartUnique/>
        </w:docPartObj>
      </w:sdtPr>
      <w:sdtEndPr>
        <w:rPr>
          <w:rFonts w:cs="Arial"/>
          <w:b/>
          <w:bCs/>
          <w:sz w:val="18"/>
          <w:szCs w:val="18"/>
        </w:rPr>
      </w:sdtEndPr>
      <w:sdtContent>
        <w:p w14:paraId="04DCAA9E" w14:textId="4F70A7D6" w:rsidR="00F34A41" w:rsidRPr="00682F24" w:rsidRDefault="00F34A41" w:rsidP="007A494B">
          <w:pPr>
            <w:pStyle w:val="En-ttedetabledesmatires"/>
          </w:pPr>
          <w:r w:rsidRPr="00682F24">
            <w:t>SOMMAIRE</w:t>
          </w:r>
        </w:p>
        <w:p w14:paraId="6D31B5FE" w14:textId="3CD20E79" w:rsidR="00362109" w:rsidRDefault="00F34A41">
          <w:pPr>
            <w:pStyle w:val="TM1"/>
            <w:rPr>
              <w:rFonts w:asciiTheme="minorHAnsi" w:eastAsiaTheme="minorEastAsia" w:hAnsiTheme="minorHAnsi" w:cstheme="minorBidi"/>
              <w:b w:val="0"/>
              <w:caps w:val="0"/>
              <w:noProof/>
              <w:kern w:val="2"/>
              <w:sz w:val="24"/>
              <w:lang w:eastAsia="fr-FR" w:bidi="ar-SA"/>
              <w14:ligatures w14:val="standardContextual"/>
            </w:rPr>
          </w:pPr>
          <w:r w:rsidRPr="00682F24">
            <w:rPr>
              <w:rFonts w:ascii="Arial" w:hAnsi="Arial" w:cs="Arial"/>
              <w:sz w:val="18"/>
              <w:szCs w:val="18"/>
            </w:rPr>
            <w:fldChar w:fldCharType="begin"/>
          </w:r>
          <w:r w:rsidRPr="00682F24">
            <w:rPr>
              <w:rFonts w:ascii="Arial" w:hAnsi="Arial" w:cs="Arial"/>
              <w:sz w:val="18"/>
              <w:szCs w:val="18"/>
            </w:rPr>
            <w:instrText xml:space="preserve"> TOC \o "1-3" \h \z \u </w:instrText>
          </w:r>
          <w:r w:rsidRPr="00682F24">
            <w:rPr>
              <w:rFonts w:ascii="Arial" w:hAnsi="Arial" w:cs="Arial"/>
              <w:sz w:val="18"/>
              <w:szCs w:val="18"/>
            </w:rPr>
            <w:fldChar w:fldCharType="separate"/>
          </w:r>
          <w:hyperlink w:anchor="_Toc233897769" w:history="1">
            <w:r w:rsidR="00362109" w:rsidRPr="00011387">
              <w:rPr>
                <w:rStyle w:val="Lienhypertexte"/>
                <w:noProof/>
              </w:rPr>
              <w:t>titre i - DISPOSITIONS GENERALES</w:t>
            </w:r>
            <w:r w:rsidR="00362109">
              <w:rPr>
                <w:noProof/>
                <w:webHidden/>
              </w:rPr>
              <w:tab/>
            </w:r>
            <w:r w:rsidR="00362109">
              <w:rPr>
                <w:noProof/>
                <w:webHidden/>
              </w:rPr>
              <w:fldChar w:fldCharType="begin"/>
            </w:r>
            <w:r w:rsidR="00362109">
              <w:rPr>
                <w:noProof/>
                <w:webHidden/>
              </w:rPr>
              <w:instrText xml:space="preserve"> PAGEREF _Toc233897769 \h </w:instrText>
            </w:r>
            <w:r w:rsidR="00362109">
              <w:rPr>
                <w:noProof/>
                <w:webHidden/>
              </w:rPr>
            </w:r>
            <w:r w:rsidR="00362109">
              <w:rPr>
                <w:noProof/>
                <w:webHidden/>
              </w:rPr>
              <w:fldChar w:fldCharType="separate"/>
            </w:r>
            <w:r w:rsidR="00362109">
              <w:rPr>
                <w:noProof/>
                <w:webHidden/>
              </w:rPr>
              <w:t>4</w:t>
            </w:r>
            <w:r w:rsidR="00362109">
              <w:rPr>
                <w:noProof/>
                <w:webHidden/>
              </w:rPr>
              <w:fldChar w:fldCharType="end"/>
            </w:r>
          </w:hyperlink>
        </w:p>
        <w:p w14:paraId="271FC916" w14:textId="54E63CCF"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70" w:history="1">
            <w:r w:rsidRPr="00011387">
              <w:rPr>
                <w:rStyle w:val="Lienhypertexte"/>
                <w:noProof/>
              </w:rPr>
              <w:t>ARTICLE 1.</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OBJET</w:t>
            </w:r>
            <w:r>
              <w:rPr>
                <w:noProof/>
                <w:webHidden/>
              </w:rPr>
              <w:tab/>
            </w:r>
            <w:r>
              <w:rPr>
                <w:noProof/>
                <w:webHidden/>
              </w:rPr>
              <w:fldChar w:fldCharType="begin"/>
            </w:r>
            <w:r>
              <w:rPr>
                <w:noProof/>
                <w:webHidden/>
              </w:rPr>
              <w:instrText xml:space="preserve"> PAGEREF _Toc233897770 \h </w:instrText>
            </w:r>
            <w:r>
              <w:rPr>
                <w:noProof/>
                <w:webHidden/>
              </w:rPr>
            </w:r>
            <w:r>
              <w:rPr>
                <w:noProof/>
                <w:webHidden/>
              </w:rPr>
              <w:fldChar w:fldCharType="separate"/>
            </w:r>
            <w:r>
              <w:rPr>
                <w:noProof/>
                <w:webHidden/>
              </w:rPr>
              <w:t>4</w:t>
            </w:r>
            <w:r>
              <w:rPr>
                <w:noProof/>
                <w:webHidden/>
              </w:rPr>
              <w:fldChar w:fldCharType="end"/>
            </w:r>
          </w:hyperlink>
        </w:p>
        <w:p w14:paraId="0972158E" w14:textId="6409D1BA"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71" w:history="1">
            <w:r w:rsidRPr="00011387">
              <w:rPr>
                <w:rStyle w:val="Lienhypertexte"/>
                <w:noProof/>
              </w:rPr>
              <w:t>ARTICLE 2.</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VALIDITE</w:t>
            </w:r>
            <w:r>
              <w:rPr>
                <w:noProof/>
                <w:webHidden/>
              </w:rPr>
              <w:tab/>
            </w:r>
            <w:r>
              <w:rPr>
                <w:noProof/>
                <w:webHidden/>
              </w:rPr>
              <w:fldChar w:fldCharType="begin"/>
            </w:r>
            <w:r>
              <w:rPr>
                <w:noProof/>
                <w:webHidden/>
              </w:rPr>
              <w:instrText xml:space="preserve"> PAGEREF _Toc233897771 \h </w:instrText>
            </w:r>
            <w:r>
              <w:rPr>
                <w:noProof/>
                <w:webHidden/>
              </w:rPr>
            </w:r>
            <w:r>
              <w:rPr>
                <w:noProof/>
                <w:webHidden/>
              </w:rPr>
              <w:fldChar w:fldCharType="separate"/>
            </w:r>
            <w:r>
              <w:rPr>
                <w:noProof/>
                <w:webHidden/>
              </w:rPr>
              <w:t>4</w:t>
            </w:r>
            <w:r>
              <w:rPr>
                <w:noProof/>
                <w:webHidden/>
              </w:rPr>
              <w:fldChar w:fldCharType="end"/>
            </w:r>
          </w:hyperlink>
        </w:p>
        <w:p w14:paraId="78B1A3C7" w14:textId="3F59F091"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72" w:history="1">
            <w:r w:rsidRPr="00011387">
              <w:rPr>
                <w:rStyle w:val="Lienhypertexte"/>
                <w:noProof/>
              </w:rPr>
              <w:t>ARTICLE 3.</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MONTANT</w:t>
            </w:r>
            <w:r>
              <w:rPr>
                <w:noProof/>
                <w:webHidden/>
              </w:rPr>
              <w:tab/>
            </w:r>
            <w:r>
              <w:rPr>
                <w:noProof/>
                <w:webHidden/>
              </w:rPr>
              <w:fldChar w:fldCharType="begin"/>
            </w:r>
            <w:r>
              <w:rPr>
                <w:noProof/>
                <w:webHidden/>
              </w:rPr>
              <w:instrText xml:space="preserve"> PAGEREF _Toc233897772 \h </w:instrText>
            </w:r>
            <w:r>
              <w:rPr>
                <w:noProof/>
                <w:webHidden/>
              </w:rPr>
            </w:r>
            <w:r>
              <w:rPr>
                <w:noProof/>
                <w:webHidden/>
              </w:rPr>
              <w:fldChar w:fldCharType="separate"/>
            </w:r>
            <w:r>
              <w:rPr>
                <w:noProof/>
                <w:webHidden/>
              </w:rPr>
              <w:t>4</w:t>
            </w:r>
            <w:r>
              <w:rPr>
                <w:noProof/>
                <w:webHidden/>
              </w:rPr>
              <w:fldChar w:fldCharType="end"/>
            </w:r>
          </w:hyperlink>
        </w:p>
        <w:p w14:paraId="51E4F62A" w14:textId="4A67C54B"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73" w:history="1">
            <w:r w:rsidRPr="00011387">
              <w:rPr>
                <w:rStyle w:val="Lienhypertexte"/>
                <w:noProof/>
              </w:rPr>
              <w:t>ARTICLE 4.</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ARTICLE 11 DU CCAP : PRIX – MONTANT DES LOTS</w:t>
            </w:r>
            <w:r>
              <w:rPr>
                <w:noProof/>
                <w:webHidden/>
              </w:rPr>
              <w:tab/>
            </w:r>
            <w:r>
              <w:rPr>
                <w:noProof/>
                <w:webHidden/>
              </w:rPr>
              <w:fldChar w:fldCharType="begin"/>
            </w:r>
            <w:r>
              <w:rPr>
                <w:noProof/>
                <w:webHidden/>
              </w:rPr>
              <w:instrText xml:space="preserve"> PAGEREF _Toc233897773 \h </w:instrText>
            </w:r>
            <w:r>
              <w:rPr>
                <w:noProof/>
                <w:webHidden/>
              </w:rPr>
            </w:r>
            <w:r>
              <w:rPr>
                <w:noProof/>
                <w:webHidden/>
              </w:rPr>
              <w:fldChar w:fldCharType="separate"/>
            </w:r>
            <w:r>
              <w:rPr>
                <w:noProof/>
                <w:webHidden/>
              </w:rPr>
              <w:t>4</w:t>
            </w:r>
            <w:r>
              <w:rPr>
                <w:noProof/>
                <w:webHidden/>
              </w:rPr>
              <w:fldChar w:fldCharType="end"/>
            </w:r>
          </w:hyperlink>
        </w:p>
        <w:p w14:paraId="57C48040" w14:textId="071FBCF2"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74" w:history="1">
            <w:r w:rsidRPr="00011387">
              <w:rPr>
                <w:rStyle w:val="Lienhypertexte"/>
                <w:noProof/>
              </w:rPr>
              <w:t>4.1.</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Lotissement - Prix</w:t>
            </w:r>
            <w:r>
              <w:rPr>
                <w:noProof/>
                <w:webHidden/>
              </w:rPr>
              <w:tab/>
            </w:r>
            <w:r>
              <w:rPr>
                <w:noProof/>
                <w:webHidden/>
              </w:rPr>
              <w:fldChar w:fldCharType="begin"/>
            </w:r>
            <w:r>
              <w:rPr>
                <w:noProof/>
                <w:webHidden/>
              </w:rPr>
              <w:instrText xml:space="preserve"> PAGEREF _Toc233897774 \h </w:instrText>
            </w:r>
            <w:r>
              <w:rPr>
                <w:noProof/>
                <w:webHidden/>
              </w:rPr>
            </w:r>
            <w:r>
              <w:rPr>
                <w:noProof/>
                <w:webHidden/>
              </w:rPr>
              <w:fldChar w:fldCharType="separate"/>
            </w:r>
            <w:r>
              <w:rPr>
                <w:noProof/>
                <w:webHidden/>
              </w:rPr>
              <w:t>4</w:t>
            </w:r>
            <w:r>
              <w:rPr>
                <w:noProof/>
                <w:webHidden/>
              </w:rPr>
              <w:fldChar w:fldCharType="end"/>
            </w:r>
          </w:hyperlink>
        </w:p>
        <w:p w14:paraId="2878ECAC" w14:textId="0C234F89"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75" w:history="1">
            <w:r w:rsidRPr="00011387">
              <w:rPr>
                <w:rStyle w:val="Lienhypertexte"/>
                <w:noProof/>
              </w:rPr>
              <w:t>4.2.</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Nature des prix - détermination du prix de règlement</w:t>
            </w:r>
            <w:r>
              <w:rPr>
                <w:noProof/>
                <w:webHidden/>
              </w:rPr>
              <w:tab/>
            </w:r>
            <w:r>
              <w:rPr>
                <w:noProof/>
                <w:webHidden/>
              </w:rPr>
              <w:fldChar w:fldCharType="begin"/>
            </w:r>
            <w:r>
              <w:rPr>
                <w:noProof/>
                <w:webHidden/>
              </w:rPr>
              <w:instrText xml:space="preserve"> PAGEREF _Toc233897775 \h </w:instrText>
            </w:r>
            <w:r>
              <w:rPr>
                <w:noProof/>
                <w:webHidden/>
              </w:rPr>
            </w:r>
            <w:r>
              <w:rPr>
                <w:noProof/>
                <w:webHidden/>
              </w:rPr>
              <w:fldChar w:fldCharType="separate"/>
            </w:r>
            <w:r>
              <w:rPr>
                <w:noProof/>
                <w:webHidden/>
              </w:rPr>
              <w:t>5</w:t>
            </w:r>
            <w:r>
              <w:rPr>
                <w:noProof/>
                <w:webHidden/>
              </w:rPr>
              <w:fldChar w:fldCharType="end"/>
            </w:r>
          </w:hyperlink>
        </w:p>
        <w:p w14:paraId="421C38A8" w14:textId="6FDCAE36"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76" w:history="1">
            <w:r w:rsidRPr="00011387">
              <w:rPr>
                <w:rStyle w:val="Lienhypertexte"/>
                <w:noProof/>
              </w:rPr>
              <w:t>ARTICLE 5.</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pieces contractuelles</w:t>
            </w:r>
            <w:r>
              <w:rPr>
                <w:noProof/>
                <w:webHidden/>
              </w:rPr>
              <w:tab/>
            </w:r>
            <w:r>
              <w:rPr>
                <w:noProof/>
                <w:webHidden/>
              </w:rPr>
              <w:fldChar w:fldCharType="begin"/>
            </w:r>
            <w:r>
              <w:rPr>
                <w:noProof/>
                <w:webHidden/>
              </w:rPr>
              <w:instrText xml:space="preserve"> PAGEREF _Toc233897776 \h </w:instrText>
            </w:r>
            <w:r>
              <w:rPr>
                <w:noProof/>
                <w:webHidden/>
              </w:rPr>
            </w:r>
            <w:r>
              <w:rPr>
                <w:noProof/>
                <w:webHidden/>
              </w:rPr>
              <w:fldChar w:fldCharType="separate"/>
            </w:r>
            <w:r>
              <w:rPr>
                <w:noProof/>
                <w:webHidden/>
              </w:rPr>
              <w:t>5</w:t>
            </w:r>
            <w:r>
              <w:rPr>
                <w:noProof/>
                <w:webHidden/>
              </w:rPr>
              <w:fldChar w:fldCharType="end"/>
            </w:r>
          </w:hyperlink>
        </w:p>
        <w:p w14:paraId="4FB66B62" w14:textId="227F2B21"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77" w:history="1">
            <w:r w:rsidRPr="00011387">
              <w:rPr>
                <w:rStyle w:val="Lienhypertexte"/>
                <w:noProof/>
              </w:rPr>
              <w:t>ARTICLE 6.</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Correspondance</w:t>
            </w:r>
            <w:r>
              <w:rPr>
                <w:noProof/>
                <w:webHidden/>
              </w:rPr>
              <w:tab/>
            </w:r>
            <w:r>
              <w:rPr>
                <w:noProof/>
                <w:webHidden/>
              </w:rPr>
              <w:fldChar w:fldCharType="begin"/>
            </w:r>
            <w:r>
              <w:rPr>
                <w:noProof/>
                <w:webHidden/>
              </w:rPr>
              <w:instrText xml:space="preserve"> PAGEREF _Toc233897777 \h </w:instrText>
            </w:r>
            <w:r>
              <w:rPr>
                <w:noProof/>
                <w:webHidden/>
              </w:rPr>
            </w:r>
            <w:r>
              <w:rPr>
                <w:noProof/>
                <w:webHidden/>
              </w:rPr>
              <w:fldChar w:fldCharType="separate"/>
            </w:r>
            <w:r>
              <w:rPr>
                <w:noProof/>
                <w:webHidden/>
              </w:rPr>
              <w:t>5</w:t>
            </w:r>
            <w:r>
              <w:rPr>
                <w:noProof/>
                <w:webHidden/>
              </w:rPr>
              <w:fldChar w:fldCharType="end"/>
            </w:r>
          </w:hyperlink>
        </w:p>
        <w:p w14:paraId="24426D17" w14:textId="1F522960"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78" w:history="1">
            <w:r w:rsidRPr="00011387">
              <w:rPr>
                <w:rStyle w:val="Lienhypertexte"/>
                <w:noProof/>
              </w:rPr>
              <w:t>6.1.</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Administrative :</w:t>
            </w:r>
            <w:r>
              <w:rPr>
                <w:noProof/>
                <w:webHidden/>
              </w:rPr>
              <w:tab/>
            </w:r>
            <w:r>
              <w:rPr>
                <w:noProof/>
                <w:webHidden/>
              </w:rPr>
              <w:fldChar w:fldCharType="begin"/>
            </w:r>
            <w:r>
              <w:rPr>
                <w:noProof/>
                <w:webHidden/>
              </w:rPr>
              <w:instrText xml:space="preserve"> PAGEREF _Toc233897778 \h </w:instrText>
            </w:r>
            <w:r>
              <w:rPr>
                <w:noProof/>
                <w:webHidden/>
              </w:rPr>
            </w:r>
            <w:r>
              <w:rPr>
                <w:noProof/>
                <w:webHidden/>
              </w:rPr>
              <w:fldChar w:fldCharType="separate"/>
            </w:r>
            <w:r>
              <w:rPr>
                <w:noProof/>
                <w:webHidden/>
              </w:rPr>
              <w:t>5</w:t>
            </w:r>
            <w:r>
              <w:rPr>
                <w:noProof/>
                <w:webHidden/>
              </w:rPr>
              <w:fldChar w:fldCharType="end"/>
            </w:r>
          </w:hyperlink>
        </w:p>
        <w:p w14:paraId="235FC0B5" w14:textId="50E552E4"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79" w:history="1">
            <w:r w:rsidRPr="00011387">
              <w:rPr>
                <w:rStyle w:val="Lienhypertexte"/>
                <w:noProof/>
              </w:rPr>
              <w:t>6.2.</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Technique :</w:t>
            </w:r>
            <w:r>
              <w:rPr>
                <w:noProof/>
                <w:webHidden/>
              </w:rPr>
              <w:tab/>
            </w:r>
            <w:r>
              <w:rPr>
                <w:noProof/>
                <w:webHidden/>
              </w:rPr>
              <w:fldChar w:fldCharType="begin"/>
            </w:r>
            <w:r>
              <w:rPr>
                <w:noProof/>
                <w:webHidden/>
              </w:rPr>
              <w:instrText xml:space="preserve"> PAGEREF _Toc233897779 \h </w:instrText>
            </w:r>
            <w:r>
              <w:rPr>
                <w:noProof/>
                <w:webHidden/>
              </w:rPr>
            </w:r>
            <w:r>
              <w:rPr>
                <w:noProof/>
                <w:webHidden/>
              </w:rPr>
              <w:fldChar w:fldCharType="separate"/>
            </w:r>
            <w:r>
              <w:rPr>
                <w:noProof/>
                <w:webHidden/>
              </w:rPr>
              <w:t>6</w:t>
            </w:r>
            <w:r>
              <w:rPr>
                <w:noProof/>
                <w:webHidden/>
              </w:rPr>
              <w:fldChar w:fldCharType="end"/>
            </w:r>
          </w:hyperlink>
        </w:p>
        <w:p w14:paraId="2B709FD2" w14:textId="7710D4C7"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80" w:history="1">
            <w:r w:rsidRPr="00011387">
              <w:rPr>
                <w:rStyle w:val="Lienhypertexte"/>
                <w:noProof/>
              </w:rPr>
              <w:t>ARTICLE 7.</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Etablissement des bons de commande</w:t>
            </w:r>
            <w:r>
              <w:rPr>
                <w:noProof/>
                <w:webHidden/>
              </w:rPr>
              <w:tab/>
            </w:r>
            <w:r>
              <w:rPr>
                <w:noProof/>
                <w:webHidden/>
              </w:rPr>
              <w:fldChar w:fldCharType="begin"/>
            </w:r>
            <w:r>
              <w:rPr>
                <w:noProof/>
                <w:webHidden/>
              </w:rPr>
              <w:instrText xml:space="preserve"> PAGEREF _Toc233897780 \h </w:instrText>
            </w:r>
            <w:r>
              <w:rPr>
                <w:noProof/>
                <w:webHidden/>
              </w:rPr>
            </w:r>
            <w:r>
              <w:rPr>
                <w:noProof/>
                <w:webHidden/>
              </w:rPr>
              <w:fldChar w:fldCharType="separate"/>
            </w:r>
            <w:r>
              <w:rPr>
                <w:noProof/>
                <w:webHidden/>
              </w:rPr>
              <w:t>6</w:t>
            </w:r>
            <w:r>
              <w:rPr>
                <w:noProof/>
                <w:webHidden/>
              </w:rPr>
              <w:fldChar w:fldCharType="end"/>
            </w:r>
          </w:hyperlink>
        </w:p>
        <w:p w14:paraId="1AAFFA62" w14:textId="6AB6EABF"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81" w:history="1">
            <w:r w:rsidRPr="00011387">
              <w:rPr>
                <w:rStyle w:val="Lienhypertexte"/>
                <w:noProof/>
              </w:rPr>
              <w:t>7.1.</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Etablissement des bons de commande</w:t>
            </w:r>
            <w:r>
              <w:rPr>
                <w:noProof/>
                <w:webHidden/>
              </w:rPr>
              <w:tab/>
            </w:r>
            <w:r>
              <w:rPr>
                <w:noProof/>
                <w:webHidden/>
              </w:rPr>
              <w:fldChar w:fldCharType="begin"/>
            </w:r>
            <w:r>
              <w:rPr>
                <w:noProof/>
                <w:webHidden/>
              </w:rPr>
              <w:instrText xml:space="preserve"> PAGEREF _Toc233897781 \h </w:instrText>
            </w:r>
            <w:r>
              <w:rPr>
                <w:noProof/>
                <w:webHidden/>
              </w:rPr>
            </w:r>
            <w:r>
              <w:rPr>
                <w:noProof/>
                <w:webHidden/>
              </w:rPr>
              <w:fldChar w:fldCharType="separate"/>
            </w:r>
            <w:r>
              <w:rPr>
                <w:noProof/>
                <w:webHidden/>
              </w:rPr>
              <w:t>6</w:t>
            </w:r>
            <w:r>
              <w:rPr>
                <w:noProof/>
                <w:webHidden/>
              </w:rPr>
              <w:fldChar w:fldCharType="end"/>
            </w:r>
          </w:hyperlink>
        </w:p>
        <w:p w14:paraId="6C2532D4" w14:textId="0C484890"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82" w:history="1">
            <w:r w:rsidRPr="00011387">
              <w:rPr>
                <w:rStyle w:val="Lienhypertexte"/>
                <w:noProof/>
              </w:rPr>
              <w:t>7.2.</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Etablissement de l’échéancier</w:t>
            </w:r>
            <w:r>
              <w:rPr>
                <w:noProof/>
                <w:webHidden/>
              </w:rPr>
              <w:tab/>
            </w:r>
            <w:r>
              <w:rPr>
                <w:noProof/>
                <w:webHidden/>
              </w:rPr>
              <w:fldChar w:fldCharType="begin"/>
            </w:r>
            <w:r>
              <w:rPr>
                <w:noProof/>
                <w:webHidden/>
              </w:rPr>
              <w:instrText xml:space="preserve"> PAGEREF _Toc233897782 \h </w:instrText>
            </w:r>
            <w:r>
              <w:rPr>
                <w:noProof/>
                <w:webHidden/>
              </w:rPr>
            </w:r>
            <w:r>
              <w:rPr>
                <w:noProof/>
                <w:webHidden/>
              </w:rPr>
              <w:fldChar w:fldCharType="separate"/>
            </w:r>
            <w:r>
              <w:rPr>
                <w:noProof/>
                <w:webHidden/>
              </w:rPr>
              <w:t>6</w:t>
            </w:r>
            <w:r>
              <w:rPr>
                <w:noProof/>
                <w:webHidden/>
              </w:rPr>
              <w:fldChar w:fldCharType="end"/>
            </w:r>
          </w:hyperlink>
        </w:p>
        <w:p w14:paraId="6A1BD5D1" w14:textId="49253221"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83" w:history="1">
            <w:r w:rsidRPr="00011387">
              <w:rPr>
                <w:rStyle w:val="Lienhypertexte"/>
                <w:noProof/>
              </w:rPr>
              <w:t>7.3.</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Engagements du TITULAIRE</w:t>
            </w:r>
            <w:r>
              <w:rPr>
                <w:noProof/>
                <w:webHidden/>
              </w:rPr>
              <w:tab/>
            </w:r>
            <w:r>
              <w:rPr>
                <w:noProof/>
                <w:webHidden/>
              </w:rPr>
              <w:fldChar w:fldCharType="begin"/>
            </w:r>
            <w:r>
              <w:rPr>
                <w:noProof/>
                <w:webHidden/>
              </w:rPr>
              <w:instrText xml:space="preserve"> PAGEREF _Toc233897783 \h </w:instrText>
            </w:r>
            <w:r>
              <w:rPr>
                <w:noProof/>
                <w:webHidden/>
              </w:rPr>
            </w:r>
            <w:r>
              <w:rPr>
                <w:noProof/>
                <w:webHidden/>
              </w:rPr>
              <w:fldChar w:fldCharType="separate"/>
            </w:r>
            <w:r>
              <w:rPr>
                <w:noProof/>
                <w:webHidden/>
              </w:rPr>
              <w:t>6</w:t>
            </w:r>
            <w:r>
              <w:rPr>
                <w:noProof/>
                <w:webHidden/>
              </w:rPr>
              <w:fldChar w:fldCharType="end"/>
            </w:r>
          </w:hyperlink>
        </w:p>
        <w:p w14:paraId="48E694DB" w14:textId="478D300F"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84" w:history="1">
            <w:r w:rsidRPr="00011387">
              <w:rPr>
                <w:rStyle w:val="Lienhypertexte"/>
                <w:noProof/>
              </w:rPr>
              <w:t>ARTICLE 8.</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Etablissement des marchés subséquents</w:t>
            </w:r>
            <w:r>
              <w:rPr>
                <w:noProof/>
                <w:webHidden/>
              </w:rPr>
              <w:tab/>
            </w:r>
            <w:r>
              <w:rPr>
                <w:noProof/>
                <w:webHidden/>
              </w:rPr>
              <w:fldChar w:fldCharType="begin"/>
            </w:r>
            <w:r>
              <w:rPr>
                <w:noProof/>
                <w:webHidden/>
              </w:rPr>
              <w:instrText xml:space="preserve"> PAGEREF _Toc233897784 \h </w:instrText>
            </w:r>
            <w:r>
              <w:rPr>
                <w:noProof/>
                <w:webHidden/>
              </w:rPr>
            </w:r>
            <w:r>
              <w:rPr>
                <w:noProof/>
                <w:webHidden/>
              </w:rPr>
              <w:fldChar w:fldCharType="separate"/>
            </w:r>
            <w:r>
              <w:rPr>
                <w:noProof/>
                <w:webHidden/>
              </w:rPr>
              <w:t>7</w:t>
            </w:r>
            <w:r>
              <w:rPr>
                <w:noProof/>
                <w:webHidden/>
              </w:rPr>
              <w:fldChar w:fldCharType="end"/>
            </w:r>
          </w:hyperlink>
        </w:p>
        <w:p w14:paraId="50E97EE8" w14:textId="659224B4"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85" w:history="1">
            <w:r w:rsidRPr="00011387">
              <w:rPr>
                <w:rStyle w:val="Lienhypertexte"/>
                <w:noProof/>
              </w:rPr>
              <w:t>8.1.</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Etablissement des demandes de proposition de prix et des offres</w:t>
            </w:r>
            <w:r>
              <w:rPr>
                <w:noProof/>
                <w:webHidden/>
              </w:rPr>
              <w:tab/>
            </w:r>
            <w:r>
              <w:rPr>
                <w:noProof/>
                <w:webHidden/>
              </w:rPr>
              <w:fldChar w:fldCharType="begin"/>
            </w:r>
            <w:r>
              <w:rPr>
                <w:noProof/>
                <w:webHidden/>
              </w:rPr>
              <w:instrText xml:space="preserve"> PAGEREF _Toc233897785 \h </w:instrText>
            </w:r>
            <w:r>
              <w:rPr>
                <w:noProof/>
                <w:webHidden/>
              </w:rPr>
            </w:r>
            <w:r>
              <w:rPr>
                <w:noProof/>
                <w:webHidden/>
              </w:rPr>
              <w:fldChar w:fldCharType="separate"/>
            </w:r>
            <w:r>
              <w:rPr>
                <w:noProof/>
                <w:webHidden/>
              </w:rPr>
              <w:t>7</w:t>
            </w:r>
            <w:r>
              <w:rPr>
                <w:noProof/>
                <w:webHidden/>
              </w:rPr>
              <w:fldChar w:fldCharType="end"/>
            </w:r>
          </w:hyperlink>
        </w:p>
        <w:p w14:paraId="28B672F5" w14:textId="6370A5C0"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86" w:history="1">
            <w:r w:rsidRPr="00011387">
              <w:rPr>
                <w:rStyle w:val="Lienhypertexte"/>
                <w:noProof/>
              </w:rPr>
              <w:t>8.2.</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Engagements du TITULAIRE</w:t>
            </w:r>
            <w:r>
              <w:rPr>
                <w:noProof/>
                <w:webHidden/>
              </w:rPr>
              <w:tab/>
            </w:r>
            <w:r>
              <w:rPr>
                <w:noProof/>
                <w:webHidden/>
              </w:rPr>
              <w:fldChar w:fldCharType="begin"/>
            </w:r>
            <w:r>
              <w:rPr>
                <w:noProof/>
                <w:webHidden/>
              </w:rPr>
              <w:instrText xml:space="preserve"> PAGEREF _Toc233897786 \h </w:instrText>
            </w:r>
            <w:r>
              <w:rPr>
                <w:noProof/>
                <w:webHidden/>
              </w:rPr>
            </w:r>
            <w:r>
              <w:rPr>
                <w:noProof/>
                <w:webHidden/>
              </w:rPr>
              <w:fldChar w:fldCharType="separate"/>
            </w:r>
            <w:r>
              <w:rPr>
                <w:noProof/>
                <w:webHidden/>
              </w:rPr>
              <w:t>7</w:t>
            </w:r>
            <w:r>
              <w:rPr>
                <w:noProof/>
                <w:webHidden/>
              </w:rPr>
              <w:fldChar w:fldCharType="end"/>
            </w:r>
          </w:hyperlink>
        </w:p>
        <w:p w14:paraId="7A64F153" w14:textId="7F7D9E42"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87" w:history="1">
            <w:r w:rsidRPr="00011387">
              <w:rPr>
                <w:rStyle w:val="Lienhypertexte"/>
                <w:noProof/>
              </w:rPr>
              <w:t>8.3.</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Fixation des prix, établissement de l’échéancier de paiements</w:t>
            </w:r>
            <w:r>
              <w:rPr>
                <w:noProof/>
                <w:webHidden/>
              </w:rPr>
              <w:tab/>
            </w:r>
            <w:r>
              <w:rPr>
                <w:noProof/>
                <w:webHidden/>
              </w:rPr>
              <w:fldChar w:fldCharType="begin"/>
            </w:r>
            <w:r>
              <w:rPr>
                <w:noProof/>
                <w:webHidden/>
              </w:rPr>
              <w:instrText xml:space="preserve"> PAGEREF _Toc233897787 \h </w:instrText>
            </w:r>
            <w:r>
              <w:rPr>
                <w:noProof/>
                <w:webHidden/>
              </w:rPr>
            </w:r>
            <w:r>
              <w:rPr>
                <w:noProof/>
                <w:webHidden/>
              </w:rPr>
              <w:fldChar w:fldCharType="separate"/>
            </w:r>
            <w:r>
              <w:rPr>
                <w:noProof/>
                <w:webHidden/>
              </w:rPr>
              <w:t>8</w:t>
            </w:r>
            <w:r>
              <w:rPr>
                <w:noProof/>
                <w:webHidden/>
              </w:rPr>
              <w:fldChar w:fldCharType="end"/>
            </w:r>
          </w:hyperlink>
        </w:p>
        <w:p w14:paraId="0D8AF292" w14:textId="0E533D31"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88" w:history="1">
            <w:r w:rsidRPr="00011387">
              <w:rPr>
                <w:rStyle w:val="Lienhypertexte"/>
                <w:noProof/>
              </w:rPr>
              <w:t>8.4.</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Engagements de continuités pris par le TITULAIRE au titre d’un marché subséquent</w:t>
            </w:r>
            <w:r>
              <w:rPr>
                <w:noProof/>
                <w:webHidden/>
              </w:rPr>
              <w:tab/>
            </w:r>
            <w:r>
              <w:rPr>
                <w:noProof/>
                <w:webHidden/>
              </w:rPr>
              <w:fldChar w:fldCharType="begin"/>
            </w:r>
            <w:r>
              <w:rPr>
                <w:noProof/>
                <w:webHidden/>
              </w:rPr>
              <w:instrText xml:space="preserve"> PAGEREF _Toc233897788 \h </w:instrText>
            </w:r>
            <w:r>
              <w:rPr>
                <w:noProof/>
                <w:webHidden/>
              </w:rPr>
            </w:r>
            <w:r>
              <w:rPr>
                <w:noProof/>
                <w:webHidden/>
              </w:rPr>
              <w:fldChar w:fldCharType="separate"/>
            </w:r>
            <w:r>
              <w:rPr>
                <w:noProof/>
                <w:webHidden/>
              </w:rPr>
              <w:t>8</w:t>
            </w:r>
            <w:r>
              <w:rPr>
                <w:noProof/>
                <w:webHidden/>
              </w:rPr>
              <w:fldChar w:fldCharType="end"/>
            </w:r>
          </w:hyperlink>
        </w:p>
        <w:p w14:paraId="2688706E" w14:textId="1F8B0ECE"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89" w:history="1">
            <w:r w:rsidRPr="00011387">
              <w:rPr>
                <w:rStyle w:val="Lienhypertexte"/>
                <w:noProof/>
              </w:rPr>
              <w:t>ARTICLE 9.</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Obligations du CNES et du TITULAIRE</w:t>
            </w:r>
            <w:r>
              <w:rPr>
                <w:noProof/>
                <w:webHidden/>
              </w:rPr>
              <w:tab/>
            </w:r>
            <w:r>
              <w:rPr>
                <w:noProof/>
                <w:webHidden/>
              </w:rPr>
              <w:fldChar w:fldCharType="begin"/>
            </w:r>
            <w:r>
              <w:rPr>
                <w:noProof/>
                <w:webHidden/>
              </w:rPr>
              <w:instrText xml:space="preserve"> PAGEREF _Toc233897789 \h </w:instrText>
            </w:r>
            <w:r>
              <w:rPr>
                <w:noProof/>
                <w:webHidden/>
              </w:rPr>
            </w:r>
            <w:r>
              <w:rPr>
                <w:noProof/>
                <w:webHidden/>
              </w:rPr>
              <w:fldChar w:fldCharType="separate"/>
            </w:r>
            <w:r>
              <w:rPr>
                <w:noProof/>
                <w:webHidden/>
              </w:rPr>
              <w:t>8</w:t>
            </w:r>
            <w:r>
              <w:rPr>
                <w:noProof/>
                <w:webHidden/>
              </w:rPr>
              <w:fldChar w:fldCharType="end"/>
            </w:r>
          </w:hyperlink>
        </w:p>
        <w:p w14:paraId="5B4DF7F0" w14:textId="55360788"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90" w:history="1">
            <w:r w:rsidRPr="00011387">
              <w:rPr>
                <w:rStyle w:val="Lienhypertexte"/>
                <w:noProof/>
              </w:rPr>
              <w:t>ARTICLE 10.</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Locaux</w:t>
            </w:r>
            <w:r>
              <w:rPr>
                <w:noProof/>
                <w:webHidden/>
              </w:rPr>
              <w:tab/>
            </w:r>
            <w:r>
              <w:rPr>
                <w:noProof/>
                <w:webHidden/>
              </w:rPr>
              <w:fldChar w:fldCharType="begin"/>
            </w:r>
            <w:r>
              <w:rPr>
                <w:noProof/>
                <w:webHidden/>
              </w:rPr>
              <w:instrText xml:space="preserve"> PAGEREF _Toc233897790 \h </w:instrText>
            </w:r>
            <w:r>
              <w:rPr>
                <w:noProof/>
                <w:webHidden/>
              </w:rPr>
            </w:r>
            <w:r>
              <w:rPr>
                <w:noProof/>
                <w:webHidden/>
              </w:rPr>
              <w:fldChar w:fldCharType="separate"/>
            </w:r>
            <w:r>
              <w:rPr>
                <w:noProof/>
                <w:webHidden/>
              </w:rPr>
              <w:t>9</w:t>
            </w:r>
            <w:r>
              <w:rPr>
                <w:noProof/>
                <w:webHidden/>
              </w:rPr>
              <w:fldChar w:fldCharType="end"/>
            </w:r>
          </w:hyperlink>
        </w:p>
        <w:p w14:paraId="592D9312" w14:textId="673C5F2C"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91" w:history="1">
            <w:r w:rsidRPr="00011387">
              <w:rPr>
                <w:rStyle w:val="Lienhypertexte"/>
                <w:noProof/>
              </w:rPr>
              <w:t>ARTICLE 11.</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Modalités d’utilisation du Laboratoire d’expertise</w:t>
            </w:r>
            <w:r>
              <w:rPr>
                <w:noProof/>
                <w:webHidden/>
              </w:rPr>
              <w:tab/>
            </w:r>
            <w:r>
              <w:rPr>
                <w:noProof/>
                <w:webHidden/>
              </w:rPr>
              <w:fldChar w:fldCharType="begin"/>
            </w:r>
            <w:r>
              <w:rPr>
                <w:noProof/>
                <w:webHidden/>
              </w:rPr>
              <w:instrText xml:space="preserve"> PAGEREF _Toc233897791 \h </w:instrText>
            </w:r>
            <w:r>
              <w:rPr>
                <w:noProof/>
                <w:webHidden/>
              </w:rPr>
            </w:r>
            <w:r>
              <w:rPr>
                <w:noProof/>
                <w:webHidden/>
              </w:rPr>
              <w:fldChar w:fldCharType="separate"/>
            </w:r>
            <w:r>
              <w:rPr>
                <w:noProof/>
                <w:webHidden/>
              </w:rPr>
              <w:t>9</w:t>
            </w:r>
            <w:r>
              <w:rPr>
                <w:noProof/>
                <w:webHidden/>
              </w:rPr>
              <w:fldChar w:fldCharType="end"/>
            </w:r>
          </w:hyperlink>
        </w:p>
        <w:p w14:paraId="446FEE0F" w14:textId="5646EBEB"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92" w:history="1">
            <w:r w:rsidRPr="00011387">
              <w:rPr>
                <w:rStyle w:val="Lienhypertexte"/>
                <w:noProof/>
              </w:rPr>
              <w:t>11.1.</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Règles générales</w:t>
            </w:r>
            <w:r>
              <w:rPr>
                <w:noProof/>
                <w:webHidden/>
              </w:rPr>
              <w:tab/>
            </w:r>
            <w:r>
              <w:rPr>
                <w:noProof/>
                <w:webHidden/>
              </w:rPr>
              <w:fldChar w:fldCharType="begin"/>
            </w:r>
            <w:r>
              <w:rPr>
                <w:noProof/>
                <w:webHidden/>
              </w:rPr>
              <w:instrText xml:space="preserve"> PAGEREF _Toc233897792 \h </w:instrText>
            </w:r>
            <w:r>
              <w:rPr>
                <w:noProof/>
                <w:webHidden/>
              </w:rPr>
            </w:r>
            <w:r>
              <w:rPr>
                <w:noProof/>
                <w:webHidden/>
              </w:rPr>
              <w:fldChar w:fldCharType="separate"/>
            </w:r>
            <w:r>
              <w:rPr>
                <w:noProof/>
                <w:webHidden/>
              </w:rPr>
              <w:t>9</w:t>
            </w:r>
            <w:r>
              <w:rPr>
                <w:noProof/>
                <w:webHidden/>
              </w:rPr>
              <w:fldChar w:fldCharType="end"/>
            </w:r>
          </w:hyperlink>
        </w:p>
        <w:p w14:paraId="150C8B18" w14:textId="0C4738E8"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93" w:history="1">
            <w:r w:rsidRPr="00011387">
              <w:rPr>
                <w:rStyle w:val="Lienhypertexte"/>
                <w:noProof/>
                <w:w w:val="105"/>
              </w:rPr>
              <w:t>11.2.</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w w:val="105"/>
              </w:rPr>
              <w:t>R</w:t>
            </w:r>
            <w:r w:rsidRPr="00011387">
              <w:rPr>
                <w:rStyle w:val="Lienhypertexte"/>
                <w:noProof/>
              </w:rPr>
              <w:t>ègles particulières</w:t>
            </w:r>
            <w:r>
              <w:rPr>
                <w:noProof/>
                <w:webHidden/>
              </w:rPr>
              <w:tab/>
            </w:r>
            <w:r>
              <w:rPr>
                <w:noProof/>
                <w:webHidden/>
              </w:rPr>
              <w:fldChar w:fldCharType="begin"/>
            </w:r>
            <w:r>
              <w:rPr>
                <w:noProof/>
                <w:webHidden/>
              </w:rPr>
              <w:instrText xml:space="preserve"> PAGEREF _Toc233897793 \h </w:instrText>
            </w:r>
            <w:r>
              <w:rPr>
                <w:noProof/>
                <w:webHidden/>
              </w:rPr>
            </w:r>
            <w:r>
              <w:rPr>
                <w:noProof/>
                <w:webHidden/>
              </w:rPr>
              <w:fldChar w:fldCharType="separate"/>
            </w:r>
            <w:r>
              <w:rPr>
                <w:noProof/>
                <w:webHidden/>
              </w:rPr>
              <w:t>9</w:t>
            </w:r>
            <w:r>
              <w:rPr>
                <w:noProof/>
                <w:webHidden/>
              </w:rPr>
              <w:fldChar w:fldCharType="end"/>
            </w:r>
          </w:hyperlink>
        </w:p>
        <w:p w14:paraId="1D40E2CD" w14:textId="056C6D23"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94" w:history="1">
            <w:r w:rsidRPr="00011387">
              <w:rPr>
                <w:rStyle w:val="Lienhypertexte"/>
                <w:noProof/>
              </w:rPr>
              <w:t>ARTICLE 12.</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Contribution financière et modalités de paiement</w:t>
            </w:r>
            <w:r>
              <w:rPr>
                <w:noProof/>
                <w:webHidden/>
              </w:rPr>
              <w:tab/>
            </w:r>
            <w:r>
              <w:rPr>
                <w:noProof/>
                <w:webHidden/>
              </w:rPr>
              <w:fldChar w:fldCharType="begin"/>
            </w:r>
            <w:r>
              <w:rPr>
                <w:noProof/>
                <w:webHidden/>
              </w:rPr>
              <w:instrText xml:space="preserve"> PAGEREF _Toc233897794 \h </w:instrText>
            </w:r>
            <w:r>
              <w:rPr>
                <w:noProof/>
                <w:webHidden/>
              </w:rPr>
            </w:r>
            <w:r>
              <w:rPr>
                <w:noProof/>
                <w:webHidden/>
              </w:rPr>
              <w:fldChar w:fldCharType="separate"/>
            </w:r>
            <w:r>
              <w:rPr>
                <w:noProof/>
                <w:webHidden/>
              </w:rPr>
              <w:t>9</w:t>
            </w:r>
            <w:r>
              <w:rPr>
                <w:noProof/>
                <w:webHidden/>
              </w:rPr>
              <w:fldChar w:fldCharType="end"/>
            </w:r>
          </w:hyperlink>
        </w:p>
        <w:p w14:paraId="5D498619" w14:textId="3D8F97EB"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95" w:history="1">
            <w:r w:rsidRPr="00011387">
              <w:rPr>
                <w:rStyle w:val="Lienhypertexte"/>
                <w:noProof/>
              </w:rPr>
              <w:t>12.1.</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Principes généraux</w:t>
            </w:r>
            <w:r>
              <w:rPr>
                <w:noProof/>
                <w:webHidden/>
              </w:rPr>
              <w:tab/>
            </w:r>
            <w:r>
              <w:rPr>
                <w:noProof/>
                <w:webHidden/>
              </w:rPr>
              <w:fldChar w:fldCharType="begin"/>
            </w:r>
            <w:r>
              <w:rPr>
                <w:noProof/>
                <w:webHidden/>
              </w:rPr>
              <w:instrText xml:space="preserve"> PAGEREF _Toc233897795 \h </w:instrText>
            </w:r>
            <w:r>
              <w:rPr>
                <w:noProof/>
                <w:webHidden/>
              </w:rPr>
            </w:r>
            <w:r>
              <w:rPr>
                <w:noProof/>
                <w:webHidden/>
              </w:rPr>
              <w:fldChar w:fldCharType="separate"/>
            </w:r>
            <w:r>
              <w:rPr>
                <w:noProof/>
                <w:webHidden/>
              </w:rPr>
              <w:t>9</w:t>
            </w:r>
            <w:r>
              <w:rPr>
                <w:noProof/>
                <w:webHidden/>
              </w:rPr>
              <w:fldChar w:fldCharType="end"/>
            </w:r>
          </w:hyperlink>
        </w:p>
        <w:p w14:paraId="68AA4CB0" w14:textId="20A85583"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96" w:history="1">
            <w:r w:rsidRPr="00011387">
              <w:rPr>
                <w:rStyle w:val="Lienhypertexte"/>
                <w:noProof/>
              </w:rPr>
              <w:t>12.2.</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Prestations forfaitaires</w:t>
            </w:r>
            <w:r>
              <w:rPr>
                <w:noProof/>
                <w:webHidden/>
              </w:rPr>
              <w:tab/>
            </w:r>
            <w:r>
              <w:rPr>
                <w:noProof/>
                <w:webHidden/>
              </w:rPr>
              <w:fldChar w:fldCharType="begin"/>
            </w:r>
            <w:r>
              <w:rPr>
                <w:noProof/>
                <w:webHidden/>
              </w:rPr>
              <w:instrText xml:space="preserve"> PAGEREF _Toc233897796 \h </w:instrText>
            </w:r>
            <w:r>
              <w:rPr>
                <w:noProof/>
                <w:webHidden/>
              </w:rPr>
            </w:r>
            <w:r>
              <w:rPr>
                <w:noProof/>
                <w:webHidden/>
              </w:rPr>
              <w:fldChar w:fldCharType="separate"/>
            </w:r>
            <w:r>
              <w:rPr>
                <w:noProof/>
                <w:webHidden/>
              </w:rPr>
              <w:t>10</w:t>
            </w:r>
            <w:r>
              <w:rPr>
                <w:noProof/>
                <w:webHidden/>
              </w:rPr>
              <w:fldChar w:fldCharType="end"/>
            </w:r>
          </w:hyperlink>
        </w:p>
        <w:p w14:paraId="684CF372" w14:textId="1D6B4165"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97" w:history="1">
            <w:r w:rsidRPr="00011387">
              <w:rPr>
                <w:rStyle w:val="Lienhypertexte"/>
                <w:noProof/>
              </w:rPr>
              <w:t>12.3.</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Redevance</w:t>
            </w:r>
            <w:r>
              <w:rPr>
                <w:noProof/>
                <w:webHidden/>
              </w:rPr>
              <w:tab/>
            </w:r>
            <w:r>
              <w:rPr>
                <w:noProof/>
                <w:webHidden/>
              </w:rPr>
              <w:fldChar w:fldCharType="begin"/>
            </w:r>
            <w:r>
              <w:rPr>
                <w:noProof/>
                <w:webHidden/>
              </w:rPr>
              <w:instrText xml:space="preserve"> PAGEREF _Toc233897797 \h </w:instrText>
            </w:r>
            <w:r>
              <w:rPr>
                <w:noProof/>
                <w:webHidden/>
              </w:rPr>
            </w:r>
            <w:r>
              <w:rPr>
                <w:noProof/>
                <w:webHidden/>
              </w:rPr>
              <w:fldChar w:fldCharType="separate"/>
            </w:r>
            <w:r>
              <w:rPr>
                <w:noProof/>
                <w:webHidden/>
              </w:rPr>
              <w:t>10</w:t>
            </w:r>
            <w:r>
              <w:rPr>
                <w:noProof/>
                <w:webHidden/>
              </w:rPr>
              <w:fldChar w:fldCharType="end"/>
            </w:r>
          </w:hyperlink>
        </w:p>
        <w:p w14:paraId="6B2451C0" w14:textId="5FAAED53"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798" w:history="1">
            <w:r w:rsidRPr="00011387">
              <w:rPr>
                <w:rStyle w:val="Lienhypertexte"/>
                <w:noProof/>
              </w:rPr>
              <w:t>12.4.</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Paiement</w:t>
            </w:r>
            <w:r>
              <w:rPr>
                <w:noProof/>
                <w:webHidden/>
              </w:rPr>
              <w:tab/>
            </w:r>
            <w:r>
              <w:rPr>
                <w:noProof/>
                <w:webHidden/>
              </w:rPr>
              <w:fldChar w:fldCharType="begin"/>
            </w:r>
            <w:r>
              <w:rPr>
                <w:noProof/>
                <w:webHidden/>
              </w:rPr>
              <w:instrText xml:space="preserve"> PAGEREF _Toc233897798 \h </w:instrText>
            </w:r>
            <w:r>
              <w:rPr>
                <w:noProof/>
                <w:webHidden/>
              </w:rPr>
            </w:r>
            <w:r>
              <w:rPr>
                <w:noProof/>
                <w:webHidden/>
              </w:rPr>
              <w:fldChar w:fldCharType="separate"/>
            </w:r>
            <w:r>
              <w:rPr>
                <w:noProof/>
                <w:webHidden/>
              </w:rPr>
              <w:t>10</w:t>
            </w:r>
            <w:r>
              <w:rPr>
                <w:noProof/>
                <w:webHidden/>
              </w:rPr>
              <w:fldChar w:fldCharType="end"/>
            </w:r>
          </w:hyperlink>
        </w:p>
        <w:p w14:paraId="6B611DD2" w14:textId="54F840DC"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799" w:history="1">
            <w:r w:rsidRPr="00011387">
              <w:rPr>
                <w:rStyle w:val="Lienhypertexte"/>
                <w:noProof/>
              </w:rPr>
              <w:t>ARTICLE 13.</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Maintien des agréments Qualité &amp; Sécurité</w:t>
            </w:r>
            <w:r>
              <w:rPr>
                <w:noProof/>
                <w:webHidden/>
              </w:rPr>
              <w:tab/>
            </w:r>
            <w:r>
              <w:rPr>
                <w:noProof/>
                <w:webHidden/>
              </w:rPr>
              <w:fldChar w:fldCharType="begin"/>
            </w:r>
            <w:r>
              <w:rPr>
                <w:noProof/>
                <w:webHidden/>
              </w:rPr>
              <w:instrText xml:space="preserve"> PAGEREF _Toc233897799 \h </w:instrText>
            </w:r>
            <w:r>
              <w:rPr>
                <w:noProof/>
                <w:webHidden/>
              </w:rPr>
            </w:r>
            <w:r>
              <w:rPr>
                <w:noProof/>
                <w:webHidden/>
              </w:rPr>
              <w:fldChar w:fldCharType="separate"/>
            </w:r>
            <w:r>
              <w:rPr>
                <w:noProof/>
                <w:webHidden/>
              </w:rPr>
              <w:t>10</w:t>
            </w:r>
            <w:r>
              <w:rPr>
                <w:noProof/>
                <w:webHidden/>
              </w:rPr>
              <w:fldChar w:fldCharType="end"/>
            </w:r>
          </w:hyperlink>
        </w:p>
        <w:p w14:paraId="07C1F0DC" w14:textId="0666B2DC"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00" w:history="1">
            <w:r w:rsidRPr="00011387">
              <w:rPr>
                <w:rStyle w:val="Lienhypertexte"/>
                <w:noProof/>
              </w:rPr>
              <w:t>ARTICLE 14.</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Modalités d’accès au Laboratoire</w:t>
            </w:r>
            <w:r>
              <w:rPr>
                <w:noProof/>
                <w:webHidden/>
              </w:rPr>
              <w:tab/>
            </w:r>
            <w:r>
              <w:rPr>
                <w:noProof/>
                <w:webHidden/>
              </w:rPr>
              <w:fldChar w:fldCharType="begin"/>
            </w:r>
            <w:r>
              <w:rPr>
                <w:noProof/>
                <w:webHidden/>
              </w:rPr>
              <w:instrText xml:space="preserve"> PAGEREF _Toc233897800 \h </w:instrText>
            </w:r>
            <w:r>
              <w:rPr>
                <w:noProof/>
                <w:webHidden/>
              </w:rPr>
            </w:r>
            <w:r>
              <w:rPr>
                <w:noProof/>
                <w:webHidden/>
              </w:rPr>
              <w:fldChar w:fldCharType="separate"/>
            </w:r>
            <w:r>
              <w:rPr>
                <w:noProof/>
                <w:webHidden/>
              </w:rPr>
              <w:t>10</w:t>
            </w:r>
            <w:r>
              <w:rPr>
                <w:noProof/>
                <w:webHidden/>
              </w:rPr>
              <w:fldChar w:fldCharType="end"/>
            </w:r>
          </w:hyperlink>
        </w:p>
        <w:p w14:paraId="3641ED3B" w14:textId="68D333B5"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01" w:history="1">
            <w:r w:rsidRPr="00011387">
              <w:rPr>
                <w:rStyle w:val="Lienhypertexte"/>
                <w:noProof/>
              </w:rPr>
              <w:t>ARTICLE 15.</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Obligation de confidentialité</w:t>
            </w:r>
            <w:r>
              <w:rPr>
                <w:noProof/>
                <w:webHidden/>
              </w:rPr>
              <w:tab/>
            </w:r>
            <w:r>
              <w:rPr>
                <w:noProof/>
                <w:webHidden/>
              </w:rPr>
              <w:fldChar w:fldCharType="begin"/>
            </w:r>
            <w:r>
              <w:rPr>
                <w:noProof/>
                <w:webHidden/>
              </w:rPr>
              <w:instrText xml:space="preserve"> PAGEREF _Toc233897801 \h </w:instrText>
            </w:r>
            <w:r>
              <w:rPr>
                <w:noProof/>
                <w:webHidden/>
              </w:rPr>
            </w:r>
            <w:r>
              <w:rPr>
                <w:noProof/>
                <w:webHidden/>
              </w:rPr>
              <w:fldChar w:fldCharType="separate"/>
            </w:r>
            <w:r>
              <w:rPr>
                <w:noProof/>
                <w:webHidden/>
              </w:rPr>
              <w:t>10</w:t>
            </w:r>
            <w:r>
              <w:rPr>
                <w:noProof/>
                <w:webHidden/>
              </w:rPr>
              <w:fldChar w:fldCharType="end"/>
            </w:r>
          </w:hyperlink>
        </w:p>
        <w:p w14:paraId="1A36CAF3" w14:textId="30FC032A"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02" w:history="1">
            <w:r w:rsidRPr="00011387">
              <w:rPr>
                <w:rStyle w:val="Lienhypertexte"/>
                <w:noProof/>
              </w:rPr>
              <w:t>ARTICLE 16.</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Propriété Intellectuelle</w:t>
            </w:r>
            <w:r>
              <w:rPr>
                <w:noProof/>
                <w:webHidden/>
              </w:rPr>
              <w:tab/>
            </w:r>
            <w:r>
              <w:rPr>
                <w:noProof/>
                <w:webHidden/>
              </w:rPr>
              <w:fldChar w:fldCharType="begin"/>
            </w:r>
            <w:r>
              <w:rPr>
                <w:noProof/>
                <w:webHidden/>
              </w:rPr>
              <w:instrText xml:space="preserve"> PAGEREF _Toc233897802 \h </w:instrText>
            </w:r>
            <w:r>
              <w:rPr>
                <w:noProof/>
                <w:webHidden/>
              </w:rPr>
            </w:r>
            <w:r>
              <w:rPr>
                <w:noProof/>
                <w:webHidden/>
              </w:rPr>
              <w:fldChar w:fldCharType="separate"/>
            </w:r>
            <w:r>
              <w:rPr>
                <w:noProof/>
                <w:webHidden/>
              </w:rPr>
              <w:t>11</w:t>
            </w:r>
            <w:r>
              <w:rPr>
                <w:noProof/>
                <w:webHidden/>
              </w:rPr>
              <w:fldChar w:fldCharType="end"/>
            </w:r>
          </w:hyperlink>
        </w:p>
        <w:p w14:paraId="43148FF0" w14:textId="094220A3"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03" w:history="1">
            <w:r w:rsidRPr="00011387">
              <w:rPr>
                <w:rStyle w:val="Lienhypertexte"/>
                <w:noProof/>
              </w:rPr>
              <w:t>16.1.</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Connaissances Antérieures</w:t>
            </w:r>
            <w:r>
              <w:rPr>
                <w:noProof/>
                <w:webHidden/>
              </w:rPr>
              <w:tab/>
            </w:r>
            <w:r>
              <w:rPr>
                <w:noProof/>
                <w:webHidden/>
              </w:rPr>
              <w:fldChar w:fldCharType="begin"/>
            </w:r>
            <w:r>
              <w:rPr>
                <w:noProof/>
                <w:webHidden/>
              </w:rPr>
              <w:instrText xml:space="preserve"> PAGEREF _Toc233897803 \h </w:instrText>
            </w:r>
            <w:r>
              <w:rPr>
                <w:noProof/>
                <w:webHidden/>
              </w:rPr>
            </w:r>
            <w:r>
              <w:rPr>
                <w:noProof/>
                <w:webHidden/>
              </w:rPr>
              <w:fldChar w:fldCharType="separate"/>
            </w:r>
            <w:r>
              <w:rPr>
                <w:noProof/>
                <w:webHidden/>
              </w:rPr>
              <w:t>11</w:t>
            </w:r>
            <w:r>
              <w:rPr>
                <w:noProof/>
                <w:webHidden/>
              </w:rPr>
              <w:fldChar w:fldCharType="end"/>
            </w:r>
          </w:hyperlink>
        </w:p>
        <w:p w14:paraId="06E2C4DB" w14:textId="72258A01"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04" w:history="1">
            <w:r w:rsidRPr="00011387">
              <w:rPr>
                <w:rStyle w:val="Lienhypertexte"/>
                <w:bCs/>
                <w:noProof/>
              </w:rPr>
              <w:t>16.2.</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Réalisation de travaux par une partie pour son propre compte sans mise en commun</w:t>
            </w:r>
            <w:r>
              <w:rPr>
                <w:noProof/>
                <w:webHidden/>
              </w:rPr>
              <w:tab/>
            </w:r>
            <w:r>
              <w:rPr>
                <w:noProof/>
                <w:webHidden/>
              </w:rPr>
              <w:fldChar w:fldCharType="begin"/>
            </w:r>
            <w:r>
              <w:rPr>
                <w:noProof/>
                <w:webHidden/>
              </w:rPr>
              <w:instrText xml:space="preserve"> PAGEREF _Toc233897804 \h </w:instrText>
            </w:r>
            <w:r>
              <w:rPr>
                <w:noProof/>
                <w:webHidden/>
              </w:rPr>
            </w:r>
            <w:r>
              <w:rPr>
                <w:noProof/>
                <w:webHidden/>
              </w:rPr>
              <w:fldChar w:fldCharType="separate"/>
            </w:r>
            <w:r>
              <w:rPr>
                <w:noProof/>
                <w:webHidden/>
              </w:rPr>
              <w:t>11</w:t>
            </w:r>
            <w:r>
              <w:rPr>
                <w:noProof/>
                <w:webHidden/>
              </w:rPr>
              <w:fldChar w:fldCharType="end"/>
            </w:r>
          </w:hyperlink>
        </w:p>
        <w:p w14:paraId="44A6B0CB" w14:textId="2B621D08"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05" w:history="1">
            <w:r w:rsidRPr="00011387">
              <w:rPr>
                <w:rStyle w:val="Lienhypertexte"/>
                <w:noProof/>
                <w:w w:val="105"/>
              </w:rPr>
              <w:t>16.3.</w:t>
            </w:r>
            <w:r>
              <w:rPr>
                <w:rFonts w:asciiTheme="minorHAnsi" w:eastAsiaTheme="minorEastAsia" w:hAnsiTheme="minorHAnsi" w:cstheme="minorBidi"/>
                <w:smallCaps w:val="0"/>
                <w:noProof/>
                <w:kern w:val="2"/>
                <w:sz w:val="24"/>
                <w:lang w:eastAsia="fr-FR" w:bidi="ar-SA"/>
                <w14:ligatures w14:val="standardContextual"/>
              </w:rPr>
              <w:tab/>
            </w:r>
            <w:r w:rsidRPr="00011387">
              <w:rPr>
                <w:rStyle w:val="Lienhypertexte"/>
                <w:noProof/>
              </w:rPr>
              <w:t>Réalisation des études communes</w:t>
            </w:r>
            <w:r>
              <w:rPr>
                <w:noProof/>
                <w:webHidden/>
              </w:rPr>
              <w:tab/>
            </w:r>
            <w:r>
              <w:rPr>
                <w:noProof/>
                <w:webHidden/>
              </w:rPr>
              <w:fldChar w:fldCharType="begin"/>
            </w:r>
            <w:r>
              <w:rPr>
                <w:noProof/>
                <w:webHidden/>
              </w:rPr>
              <w:instrText xml:space="preserve"> PAGEREF _Toc233897805 \h </w:instrText>
            </w:r>
            <w:r>
              <w:rPr>
                <w:noProof/>
                <w:webHidden/>
              </w:rPr>
            </w:r>
            <w:r>
              <w:rPr>
                <w:noProof/>
                <w:webHidden/>
              </w:rPr>
              <w:fldChar w:fldCharType="separate"/>
            </w:r>
            <w:r>
              <w:rPr>
                <w:noProof/>
                <w:webHidden/>
              </w:rPr>
              <w:t>12</w:t>
            </w:r>
            <w:r>
              <w:rPr>
                <w:noProof/>
                <w:webHidden/>
              </w:rPr>
              <w:fldChar w:fldCharType="end"/>
            </w:r>
          </w:hyperlink>
        </w:p>
        <w:p w14:paraId="49D92E2B" w14:textId="26EAF8A8"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06" w:history="1">
            <w:r w:rsidRPr="00011387">
              <w:rPr>
                <w:rStyle w:val="Lienhypertexte"/>
                <w:noProof/>
              </w:rPr>
              <w:t>ARTICLE 17.</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Responsabilité</w:t>
            </w:r>
            <w:r>
              <w:rPr>
                <w:noProof/>
                <w:webHidden/>
              </w:rPr>
              <w:tab/>
            </w:r>
            <w:r>
              <w:rPr>
                <w:noProof/>
                <w:webHidden/>
              </w:rPr>
              <w:fldChar w:fldCharType="begin"/>
            </w:r>
            <w:r>
              <w:rPr>
                <w:noProof/>
                <w:webHidden/>
              </w:rPr>
              <w:instrText xml:space="preserve"> PAGEREF _Toc233897806 \h </w:instrText>
            </w:r>
            <w:r>
              <w:rPr>
                <w:noProof/>
                <w:webHidden/>
              </w:rPr>
            </w:r>
            <w:r>
              <w:rPr>
                <w:noProof/>
                <w:webHidden/>
              </w:rPr>
              <w:fldChar w:fldCharType="separate"/>
            </w:r>
            <w:r>
              <w:rPr>
                <w:noProof/>
                <w:webHidden/>
              </w:rPr>
              <w:t>13</w:t>
            </w:r>
            <w:r>
              <w:rPr>
                <w:noProof/>
                <w:webHidden/>
              </w:rPr>
              <w:fldChar w:fldCharType="end"/>
            </w:r>
          </w:hyperlink>
        </w:p>
        <w:p w14:paraId="2BCCF9F8" w14:textId="296945DD" w:rsidR="00362109" w:rsidRDefault="00362109">
          <w:pPr>
            <w:pStyle w:val="TM1"/>
            <w:rPr>
              <w:rFonts w:asciiTheme="minorHAnsi" w:eastAsiaTheme="minorEastAsia" w:hAnsiTheme="minorHAnsi" w:cstheme="minorBidi"/>
              <w:b w:val="0"/>
              <w:caps w:val="0"/>
              <w:noProof/>
              <w:kern w:val="2"/>
              <w:sz w:val="24"/>
              <w:lang w:eastAsia="fr-FR" w:bidi="ar-SA"/>
              <w14:ligatures w14:val="standardContextual"/>
            </w:rPr>
          </w:pPr>
          <w:hyperlink w:anchor="_Toc233897807" w:history="1">
            <w:r w:rsidRPr="00011387">
              <w:rPr>
                <w:rStyle w:val="Lienhypertexte"/>
                <w:noProof/>
              </w:rPr>
              <w:t>TITRE II - Dispositions régissant les BONS de commande passés au titre de l’accord cadre</w:t>
            </w:r>
            <w:r>
              <w:rPr>
                <w:noProof/>
                <w:webHidden/>
              </w:rPr>
              <w:tab/>
            </w:r>
            <w:r>
              <w:rPr>
                <w:noProof/>
                <w:webHidden/>
              </w:rPr>
              <w:fldChar w:fldCharType="begin"/>
            </w:r>
            <w:r>
              <w:rPr>
                <w:noProof/>
                <w:webHidden/>
              </w:rPr>
              <w:instrText xml:space="preserve"> PAGEREF _Toc233897807 \h </w:instrText>
            </w:r>
            <w:r>
              <w:rPr>
                <w:noProof/>
                <w:webHidden/>
              </w:rPr>
            </w:r>
            <w:r>
              <w:rPr>
                <w:noProof/>
                <w:webHidden/>
              </w:rPr>
              <w:fldChar w:fldCharType="separate"/>
            </w:r>
            <w:r>
              <w:rPr>
                <w:noProof/>
                <w:webHidden/>
              </w:rPr>
              <w:t>15</w:t>
            </w:r>
            <w:r>
              <w:rPr>
                <w:noProof/>
                <w:webHidden/>
              </w:rPr>
              <w:fldChar w:fldCharType="end"/>
            </w:r>
          </w:hyperlink>
        </w:p>
        <w:p w14:paraId="719E6A78" w14:textId="7F9DD6CD"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08" w:history="1">
            <w:r w:rsidRPr="00011387">
              <w:rPr>
                <w:rStyle w:val="Lienhypertexte"/>
                <w:noProof/>
              </w:rPr>
              <w:t>precisions/DEROGATIONS APPORTEES aU CCAP du CNES</w:t>
            </w:r>
            <w:r>
              <w:rPr>
                <w:noProof/>
                <w:webHidden/>
              </w:rPr>
              <w:tab/>
            </w:r>
            <w:r>
              <w:rPr>
                <w:noProof/>
                <w:webHidden/>
              </w:rPr>
              <w:fldChar w:fldCharType="begin"/>
            </w:r>
            <w:r>
              <w:rPr>
                <w:noProof/>
                <w:webHidden/>
              </w:rPr>
              <w:instrText xml:space="preserve"> PAGEREF _Toc233897808 \h </w:instrText>
            </w:r>
            <w:r>
              <w:rPr>
                <w:noProof/>
                <w:webHidden/>
              </w:rPr>
            </w:r>
            <w:r>
              <w:rPr>
                <w:noProof/>
                <w:webHidden/>
              </w:rPr>
              <w:fldChar w:fldCharType="separate"/>
            </w:r>
            <w:r>
              <w:rPr>
                <w:noProof/>
                <w:webHidden/>
              </w:rPr>
              <w:t>15</w:t>
            </w:r>
            <w:r>
              <w:rPr>
                <w:noProof/>
                <w:webHidden/>
              </w:rPr>
              <w:fldChar w:fldCharType="end"/>
            </w:r>
          </w:hyperlink>
        </w:p>
        <w:p w14:paraId="65677374" w14:textId="58F936FA"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09" w:history="1">
            <w:r w:rsidRPr="00011387">
              <w:rPr>
                <w:rStyle w:val="Lienhypertexte"/>
                <w:noProof/>
              </w:rPr>
              <w:t>Chapitre 1.  PRIX ET REGLEMENT</w:t>
            </w:r>
            <w:r>
              <w:rPr>
                <w:noProof/>
                <w:webHidden/>
              </w:rPr>
              <w:tab/>
            </w:r>
            <w:r>
              <w:rPr>
                <w:noProof/>
                <w:webHidden/>
              </w:rPr>
              <w:fldChar w:fldCharType="begin"/>
            </w:r>
            <w:r>
              <w:rPr>
                <w:noProof/>
                <w:webHidden/>
              </w:rPr>
              <w:instrText xml:space="preserve"> PAGEREF _Toc233897809 \h </w:instrText>
            </w:r>
            <w:r>
              <w:rPr>
                <w:noProof/>
                <w:webHidden/>
              </w:rPr>
            </w:r>
            <w:r>
              <w:rPr>
                <w:noProof/>
                <w:webHidden/>
              </w:rPr>
              <w:fldChar w:fldCharType="separate"/>
            </w:r>
            <w:r>
              <w:rPr>
                <w:noProof/>
                <w:webHidden/>
              </w:rPr>
              <w:t>15</w:t>
            </w:r>
            <w:r>
              <w:rPr>
                <w:noProof/>
                <w:webHidden/>
              </w:rPr>
              <w:fldChar w:fldCharType="end"/>
            </w:r>
          </w:hyperlink>
        </w:p>
        <w:p w14:paraId="4CC51EB4" w14:textId="17523582"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10" w:history="1">
            <w:r w:rsidRPr="00011387">
              <w:rPr>
                <w:rStyle w:val="Lienhypertexte"/>
                <w:noProof/>
              </w:rPr>
              <w:t>Article 14.  Modalités de paiement, opposition</w:t>
            </w:r>
            <w:r>
              <w:rPr>
                <w:noProof/>
                <w:webHidden/>
              </w:rPr>
              <w:tab/>
            </w:r>
            <w:r>
              <w:rPr>
                <w:noProof/>
                <w:webHidden/>
              </w:rPr>
              <w:fldChar w:fldCharType="begin"/>
            </w:r>
            <w:r>
              <w:rPr>
                <w:noProof/>
                <w:webHidden/>
              </w:rPr>
              <w:instrText xml:space="preserve"> PAGEREF _Toc233897810 \h </w:instrText>
            </w:r>
            <w:r>
              <w:rPr>
                <w:noProof/>
                <w:webHidden/>
              </w:rPr>
            </w:r>
            <w:r>
              <w:rPr>
                <w:noProof/>
                <w:webHidden/>
              </w:rPr>
              <w:fldChar w:fldCharType="separate"/>
            </w:r>
            <w:r>
              <w:rPr>
                <w:noProof/>
                <w:webHidden/>
              </w:rPr>
              <w:t>15</w:t>
            </w:r>
            <w:r>
              <w:rPr>
                <w:noProof/>
                <w:webHidden/>
              </w:rPr>
              <w:fldChar w:fldCharType="end"/>
            </w:r>
          </w:hyperlink>
        </w:p>
        <w:p w14:paraId="4137B901" w14:textId="4A7B457E"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11" w:history="1">
            <w:r w:rsidRPr="00011387">
              <w:rPr>
                <w:rStyle w:val="Lienhypertexte"/>
                <w:noProof/>
              </w:rPr>
              <w:t>Chapitre 2.  EXECUTION DE LA PRESTATION</w:t>
            </w:r>
            <w:r>
              <w:rPr>
                <w:noProof/>
                <w:webHidden/>
              </w:rPr>
              <w:tab/>
            </w:r>
            <w:r>
              <w:rPr>
                <w:noProof/>
                <w:webHidden/>
              </w:rPr>
              <w:fldChar w:fldCharType="begin"/>
            </w:r>
            <w:r>
              <w:rPr>
                <w:noProof/>
                <w:webHidden/>
              </w:rPr>
              <w:instrText xml:space="preserve"> PAGEREF _Toc233897811 \h </w:instrText>
            </w:r>
            <w:r>
              <w:rPr>
                <w:noProof/>
                <w:webHidden/>
              </w:rPr>
            </w:r>
            <w:r>
              <w:rPr>
                <w:noProof/>
                <w:webHidden/>
              </w:rPr>
              <w:fldChar w:fldCharType="separate"/>
            </w:r>
            <w:r>
              <w:rPr>
                <w:noProof/>
                <w:webHidden/>
              </w:rPr>
              <w:t>15</w:t>
            </w:r>
            <w:r>
              <w:rPr>
                <w:noProof/>
                <w:webHidden/>
              </w:rPr>
              <w:fldChar w:fldCharType="end"/>
            </w:r>
          </w:hyperlink>
        </w:p>
        <w:p w14:paraId="11C13E7F" w14:textId="20BA90A5"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12" w:history="1">
            <w:r w:rsidRPr="00011387">
              <w:rPr>
                <w:rStyle w:val="Lienhypertexte"/>
                <w:noProof/>
              </w:rPr>
              <w:t>Article 20. documentation technique et moyens mis à disposition du TITULAIRE</w:t>
            </w:r>
            <w:r>
              <w:rPr>
                <w:noProof/>
                <w:webHidden/>
              </w:rPr>
              <w:tab/>
            </w:r>
            <w:r>
              <w:rPr>
                <w:noProof/>
                <w:webHidden/>
              </w:rPr>
              <w:fldChar w:fldCharType="begin"/>
            </w:r>
            <w:r>
              <w:rPr>
                <w:noProof/>
                <w:webHidden/>
              </w:rPr>
              <w:instrText xml:space="preserve"> PAGEREF _Toc233897812 \h </w:instrText>
            </w:r>
            <w:r>
              <w:rPr>
                <w:noProof/>
                <w:webHidden/>
              </w:rPr>
            </w:r>
            <w:r>
              <w:rPr>
                <w:noProof/>
                <w:webHidden/>
              </w:rPr>
              <w:fldChar w:fldCharType="separate"/>
            </w:r>
            <w:r>
              <w:rPr>
                <w:noProof/>
                <w:webHidden/>
              </w:rPr>
              <w:t>15</w:t>
            </w:r>
            <w:r>
              <w:rPr>
                <w:noProof/>
                <w:webHidden/>
              </w:rPr>
              <w:fldChar w:fldCharType="end"/>
            </w:r>
          </w:hyperlink>
        </w:p>
        <w:p w14:paraId="3D874D87" w14:textId="65CDF69C"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13" w:history="1">
            <w:r w:rsidRPr="00011387">
              <w:rPr>
                <w:rStyle w:val="Lienhypertexte"/>
                <w:noProof/>
              </w:rPr>
              <w:t>Article 23.  Livraison</w:t>
            </w:r>
            <w:r>
              <w:rPr>
                <w:noProof/>
                <w:webHidden/>
              </w:rPr>
              <w:tab/>
            </w:r>
            <w:r>
              <w:rPr>
                <w:noProof/>
                <w:webHidden/>
              </w:rPr>
              <w:fldChar w:fldCharType="begin"/>
            </w:r>
            <w:r>
              <w:rPr>
                <w:noProof/>
                <w:webHidden/>
              </w:rPr>
              <w:instrText xml:space="preserve"> PAGEREF _Toc233897813 \h </w:instrText>
            </w:r>
            <w:r>
              <w:rPr>
                <w:noProof/>
                <w:webHidden/>
              </w:rPr>
            </w:r>
            <w:r>
              <w:rPr>
                <w:noProof/>
                <w:webHidden/>
              </w:rPr>
              <w:fldChar w:fldCharType="separate"/>
            </w:r>
            <w:r>
              <w:rPr>
                <w:noProof/>
                <w:webHidden/>
              </w:rPr>
              <w:t>15</w:t>
            </w:r>
            <w:r>
              <w:rPr>
                <w:noProof/>
                <w:webHidden/>
              </w:rPr>
              <w:fldChar w:fldCharType="end"/>
            </w:r>
          </w:hyperlink>
        </w:p>
        <w:p w14:paraId="0AB60126" w14:textId="60A3DAF7" w:rsidR="00362109" w:rsidRDefault="00362109">
          <w:pPr>
            <w:pStyle w:val="TM1"/>
            <w:rPr>
              <w:rFonts w:asciiTheme="minorHAnsi" w:eastAsiaTheme="minorEastAsia" w:hAnsiTheme="minorHAnsi" w:cstheme="minorBidi"/>
              <w:b w:val="0"/>
              <w:caps w:val="0"/>
              <w:noProof/>
              <w:kern w:val="2"/>
              <w:sz w:val="24"/>
              <w:lang w:eastAsia="fr-FR" w:bidi="ar-SA"/>
              <w14:ligatures w14:val="standardContextual"/>
            </w:rPr>
          </w:pPr>
          <w:hyperlink w:anchor="_Toc233897814" w:history="1">
            <w:r w:rsidRPr="00011387">
              <w:rPr>
                <w:rStyle w:val="Lienhypertexte"/>
                <w:noProof/>
              </w:rPr>
              <w:t>TITRE III - Dispositions régissant les marchés subséquents passés au titre de l’accord cadre</w:t>
            </w:r>
            <w:r>
              <w:rPr>
                <w:noProof/>
                <w:webHidden/>
              </w:rPr>
              <w:tab/>
            </w:r>
            <w:r>
              <w:rPr>
                <w:noProof/>
                <w:webHidden/>
              </w:rPr>
              <w:fldChar w:fldCharType="begin"/>
            </w:r>
            <w:r>
              <w:rPr>
                <w:noProof/>
                <w:webHidden/>
              </w:rPr>
              <w:instrText xml:space="preserve"> PAGEREF _Toc233897814 \h </w:instrText>
            </w:r>
            <w:r>
              <w:rPr>
                <w:noProof/>
                <w:webHidden/>
              </w:rPr>
            </w:r>
            <w:r>
              <w:rPr>
                <w:noProof/>
                <w:webHidden/>
              </w:rPr>
              <w:fldChar w:fldCharType="separate"/>
            </w:r>
            <w:r>
              <w:rPr>
                <w:noProof/>
                <w:webHidden/>
              </w:rPr>
              <w:t>16</w:t>
            </w:r>
            <w:r>
              <w:rPr>
                <w:noProof/>
                <w:webHidden/>
              </w:rPr>
              <w:fldChar w:fldCharType="end"/>
            </w:r>
          </w:hyperlink>
        </w:p>
        <w:p w14:paraId="0356BEC3" w14:textId="644107B5"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15" w:history="1">
            <w:r w:rsidRPr="00011387">
              <w:rPr>
                <w:rStyle w:val="Lienhypertexte"/>
                <w:noProof/>
              </w:rPr>
              <w:t>Cahier des charges des marchés Subséquents</w:t>
            </w:r>
            <w:r>
              <w:rPr>
                <w:noProof/>
                <w:webHidden/>
              </w:rPr>
              <w:tab/>
            </w:r>
            <w:r>
              <w:rPr>
                <w:noProof/>
                <w:webHidden/>
              </w:rPr>
              <w:fldChar w:fldCharType="begin"/>
            </w:r>
            <w:r>
              <w:rPr>
                <w:noProof/>
                <w:webHidden/>
              </w:rPr>
              <w:instrText xml:space="preserve"> PAGEREF _Toc233897815 \h </w:instrText>
            </w:r>
            <w:r>
              <w:rPr>
                <w:noProof/>
                <w:webHidden/>
              </w:rPr>
            </w:r>
            <w:r>
              <w:rPr>
                <w:noProof/>
                <w:webHidden/>
              </w:rPr>
              <w:fldChar w:fldCharType="separate"/>
            </w:r>
            <w:r>
              <w:rPr>
                <w:noProof/>
                <w:webHidden/>
              </w:rPr>
              <w:t>16</w:t>
            </w:r>
            <w:r>
              <w:rPr>
                <w:noProof/>
                <w:webHidden/>
              </w:rPr>
              <w:fldChar w:fldCharType="end"/>
            </w:r>
          </w:hyperlink>
        </w:p>
        <w:p w14:paraId="31E0FBE8" w14:textId="5A3A487E"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16" w:history="1">
            <w:r w:rsidRPr="00011387">
              <w:rPr>
                <w:rStyle w:val="Lienhypertexte"/>
                <w:noProof/>
              </w:rPr>
              <w:t>precisions/DEROGATIONS APPORTEES aU CCAP du CNES</w:t>
            </w:r>
            <w:r>
              <w:rPr>
                <w:noProof/>
                <w:webHidden/>
              </w:rPr>
              <w:tab/>
            </w:r>
            <w:r>
              <w:rPr>
                <w:noProof/>
                <w:webHidden/>
              </w:rPr>
              <w:fldChar w:fldCharType="begin"/>
            </w:r>
            <w:r>
              <w:rPr>
                <w:noProof/>
                <w:webHidden/>
              </w:rPr>
              <w:instrText xml:space="preserve"> PAGEREF _Toc233897816 \h </w:instrText>
            </w:r>
            <w:r>
              <w:rPr>
                <w:noProof/>
                <w:webHidden/>
              </w:rPr>
            </w:r>
            <w:r>
              <w:rPr>
                <w:noProof/>
                <w:webHidden/>
              </w:rPr>
              <w:fldChar w:fldCharType="separate"/>
            </w:r>
            <w:r>
              <w:rPr>
                <w:noProof/>
                <w:webHidden/>
              </w:rPr>
              <w:t>16</w:t>
            </w:r>
            <w:r>
              <w:rPr>
                <w:noProof/>
                <w:webHidden/>
              </w:rPr>
              <w:fldChar w:fldCharType="end"/>
            </w:r>
          </w:hyperlink>
        </w:p>
        <w:p w14:paraId="1F2CCE8C" w14:textId="44463977"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17" w:history="1">
            <w:r w:rsidRPr="00011387">
              <w:rPr>
                <w:rStyle w:val="Lienhypertexte"/>
                <w:noProof/>
              </w:rPr>
              <w:t>Chapitre 1.  PRIX ET REGLEMENT</w:t>
            </w:r>
            <w:r>
              <w:rPr>
                <w:noProof/>
                <w:webHidden/>
              </w:rPr>
              <w:tab/>
            </w:r>
            <w:r>
              <w:rPr>
                <w:noProof/>
                <w:webHidden/>
              </w:rPr>
              <w:fldChar w:fldCharType="begin"/>
            </w:r>
            <w:r>
              <w:rPr>
                <w:noProof/>
                <w:webHidden/>
              </w:rPr>
              <w:instrText xml:space="preserve"> PAGEREF _Toc233897817 \h </w:instrText>
            </w:r>
            <w:r>
              <w:rPr>
                <w:noProof/>
                <w:webHidden/>
              </w:rPr>
            </w:r>
            <w:r>
              <w:rPr>
                <w:noProof/>
                <w:webHidden/>
              </w:rPr>
              <w:fldChar w:fldCharType="separate"/>
            </w:r>
            <w:r>
              <w:rPr>
                <w:noProof/>
                <w:webHidden/>
              </w:rPr>
              <w:t>16</w:t>
            </w:r>
            <w:r>
              <w:rPr>
                <w:noProof/>
                <w:webHidden/>
              </w:rPr>
              <w:fldChar w:fldCharType="end"/>
            </w:r>
          </w:hyperlink>
        </w:p>
        <w:p w14:paraId="14FC8D7B" w14:textId="7A98388A"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18" w:history="1">
            <w:r w:rsidRPr="00011387">
              <w:rPr>
                <w:rStyle w:val="Lienhypertexte"/>
                <w:noProof/>
              </w:rPr>
              <w:t>Article 13.  Demandes de paiement</w:t>
            </w:r>
            <w:r>
              <w:rPr>
                <w:noProof/>
                <w:webHidden/>
              </w:rPr>
              <w:tab/>
            </w:r>
            <w:r>
              <w:rPr>
                <w:noProof/>
                <w:webHidden/>
              </w:rPr>
              <w:fldChar w:fldCharType="begin"/>
            </w:r>
            <w:r>
              <w:rPr>
                <w:noProof/>
                <w:webHidden/>
              </w:rPr>
              <w:instrText xml:space="preserve"> PAGEREF _Toc233897818 \h </w:instrText>
            </w:r>
            <w:r>
              <w:rPr>
                <w:noProof/>
                <w:webHidden/>
              </w:rPr>
            </w:r>
            <w:r>
              <w:rPr>
                <w:noProof/>
                <w:webHidden/>
              </w:rPr>
              <w:fldChar w:fldCharType="separate"/>
            </w:r>
            <w:r>
              <w:rPr>
                <w:noProof/>
                <w:webHidden/>
              </w:rPr>
              <w:t>16</w:t>
            </w:r>
            <w:r>
              <w:rPr>
                <w:noProof/>
                <w:webHidden/>
              </w:rPr>
              <w:fldChar w:fldCharType="end"/>
            </w:r>
          </w:hyperlink>
        </w:p>
        <w:p w14:paraId="37CC5923" w14:textId="601FED55"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19" w:history="1">
            <w:r w:rsidRPr="00011387">
              <w:rPr>
                <w:rStyle w:val="Lienhypertexte"/>
                <w:noProof/>
              </w:rPr>
              <w:t>Article 14.  Modalités de paiement, opposition</w:t>
            </w:r>
            <w:r>
              <w:rPr>
                <w:noProof/>
                <w:webHidden/>
              </w:rPr>
              <w:tab/>
            </w:r>
            <w:r>
              <w:rPr>
                <w:noProof/>
                <w:webHidden/>
              </w:rPr>
              <w:fldChar w:fldCharType="begin"/>
            </w:r>
            <w:r>
              <w:rPr>
                <w:noProof/>
                <w:webHidden/>
              </w:rPr>
              <w:instrText xml:space="preserve"> PAGEREF _Toc233897819 \h </w:instrText>
            </w:r>
            <w:r>
              <w:rPr>
                <w:noProof/>
                <w:webHidden/>
              </w:rPr>
            </w:r>
            <w:r>
              <w:rPr>
                <w:noProof/>
                <w:webHidden/>
              </w:rPr>
              <w:fldChar w:fldCharType="separate"/>
            </w:r>
            <w:r>
              <w:rPr>
                <w:noProof/>
                <w:webHidden/>
              </w:rPr>
              <w:t>16</w:t>
            </w:r>
            <w:r>
              <w:rPr>
                <w:noProof/>
                <w:webHidden/>
              </w:rPr>
              <w:fldChar w:fldCharType="end"/>
            </w:r>
          </w:hyperlink>
        </w:p>
        <w:p w14:paraId="3584690F" w14:textId="2225E4F4"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20" w:history="1">
            <w:r w:rsidRPr="00011387">
              <w:rPr>
                <w:rStyle w:val="Lienhypertexte"/>
                <w:noProof/>
              </w:rPr>
              <w:t>Article 16.  Sous-traitance</w:t>
            </w:r>
            <w:r>
              <w:rPr>
                <w:noProof/>
                <w:webHidden/>
              </w:rPr>
              <w:tab/>
            </w:r>
            <w:r>
              <w:rPr>
                <w:noProof/>
                <w:webHidden/>
              </w:rPr>
              <w:fldChar w:fldCharType="begin"/>
            </w:r>
            <w:r>
              <w:rPr>
                <w:noProof/>
                <w:webHidden/>
              </w:rPr>
              <w:instrText xml:space="preserve"> PAGEREF _Toc233897820 \h </w:instrText>
            </w:r>
            <w:r>
              <w:rPr>
                <w:noProof/>
                <w:webHidden/>
              </w:rPr>
            </w:r>
            <w:r>
              <w:rPr>
                <w:noProof/>
                <w:webHidden/>
              </w:rPr>
              <w:fldChar w:fldCharType="separate"/>
            </w:r>
            <w:r>
              <w:rPr>
                <w:noProof/>
                <w:webHidden/>
              </w:rPr>
              <w:t>16</w:t>
            </w:r>
            <w:r>
              <w:rPr>
                <w:noProof/>
                <w:webHidden/>
              </w:rPr>
              <w:fldChar w:fldCharType="end"/>
            </w:r>
          </w:hyperlink>
        </w:p>
        <w:p w14:paraId="33BF3A05" w14:textId="310EE97A"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21" w:history="1">
            <w:r w:rsidRPr="00011387">
              <w:rPr>
                <w:rStyle w:val="Lienhypertexte"/>
                <w:noProof/>
              </w:rPr>
              <w:t>Chapitre 2.  EXECUTION DE LA PRESTATION</w:t>
            </w:r>
            <w:r>
              <w:rPr>
                <w:noProof/>
                <w:webHidden/>
              </w:rPr>
              <w:tab/>
            </w:r>
            <w:r>
              <w:rPr>
                <w:noProof/>
                <w:webHidden/>
              </w:rPr>
              <w:fldChar w:fldCharType="begin"/>
            </w:r>
            <w:r>
              <w:rPr>
                <w:noProof/>
                <w:webHidden/>
              </w:rPr>
              <w:instrText xml:space="preserve"> PAGEREF _Toc233897821 \h </w:instrText>
            </w:r>
            <w:r>
              <w:rPr>
                <w:noProof/>
                <w:webHidden/>
              </w:rPr>
            </w:r>
            <w:r>
              <w:rPr>
                <w:noProof/>
                <w:webHidden/>
              </w:rPr>
              <w:fldChar w:fldCharType="separate"/>
            </w:r>
            <w:r>
              <w:rPr>
                <w:noProof/>
                <w:webHidden/>
              </w:rPr>
              <w:t>17</w:t>
            </w:r>
            <w:r>
              <w:rPr>
                <w:noProof/>
                <w:webHidden/>
              </w:rPr>
              <w:fldChar w:fldCharType="end"/>
            </w:r>
          </w:hyperlink>
        </w:p>
        <w:p w14:paraId="4A2195ED" w14:textId="70A9F2C4"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22" w:history="1">
            <w:r w:rsidRPr="00011387">
              <w:rPr>
                <w:rStyle w:val="Lienhypertexte"/>
                <w:noProof/>
              </w:rPr>
              <w:t>Article 20. documentation technique et moyens mis à disposition du TITULAIRE</w:t>
            </w:r>
            <w:r>
              <w:rPr>
                <w:noProof/>
                <w:webHidden/>
              </w:rPr>
              <w:tab/>
            </w:r>
            <w:r>
              <w:rPr>
                <w:noProof/>
                <w:webHidden/>
              </w:rPr>
              <w:fldChar w:fldCharType="begin"/>
            </w:r>
            <w:r>
              <w:rPr>
                <w:noProof/>
                <w:webHidden/>
              </w:rPr>
              <w:instrText xml:space="preserve"> PAGEREF _Toc233897822 \h </w:instrText>
            </w:r>
            <w:r>
              <w:rPr>
                <w:noProof/>
                <w:webHidden/>
              </w:rPr>
            </w:r>
            <w:r>
              <w:rPr>
                <w:noProof/>
                <w:webHidden/>
              </w:rPr>
              <w:fldChar w:fldCharType="separate"/>
            </w:r>
            <w:r>
              <w:rPr>
                <w:noProof/>
                <w:webHidden/>
              </w:rPr>
              <w:t>17</w:t>
            </w:r>
            <w:r>
              <w:rPr>
                <w:noProof/>
                <w:webHidden/>
              </w:rPr>
              <w:fldChar w:fldCharType="end"/>
            </w:r>
          </w:hyperlink>
        </w:p>
        <w:p w14:paraId="05818336" w14:textId="3A897C6F"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23" w:history="1">
            <w:r w:rsidRPr="00011387">
              <w:rPr>
                <w:rStyle w:val="Lienhypertexte"/>
                <w:noProof/>
              </w:rPr>
              <w:t>Article 23.  Livraison</w:t>
            </w:r>
            <w:r>
              <w:rPr>
                <w:noProof/>
                <w:webHidden/>
              </w:rPr>
              <w:tab/>
            </w:r>
            <w:r>
              <w:rPr>
                <w:noProof/>
                <w:webHidden/>
              </w:rPr>
              <w:fldChar w:fldCharType="begin"/>
            </w:r>
            <w:r>
              <w:rPr>
                <w:noProof/>
                <w:webHidden/>
              </w:rPr>
              <w:instrText xml:space="preserve"> PAGEREF _Toc233897823 \h </w:instrText>
            </w:r>
            <w:r>
              <w:rPr>
                <w:noProof/>
                <w:webHidden/>
              </w:rPr>
            </w:r>
            <w:r>
              <w:rPr>
                <w:noProof/>
                <w:webHidden/>
              </w:rPr>
              <w:fldChar w:fldCharType="separate"/>
            </w:r>
            <w:r>
              <w:rPr>
                <w:noProof/>
                <w:webHidden/>
              </w:rPr>
              <w:t>17</w:t>
            </w:r>
            <w:r>
              <w:rPr>
                <w:noProof/>
                <w:webHidden/>
              </w:rPr>
              <w:fldChar w:fldCharType="end"/>
            </w:r>
          </w:hyperlink>
        </w:p>
        <w:p w14:paraId="5493677D" w14:textId="4EC6AF68" w:rsidR="00362109" w:rsidRDefault="00362109">
          <w:pPr>
            <w:pStyle w:val="TM3"/>
            <w:rPr>
              <w:rFonts w:asciiTheme="minorHAnsi" w:eastAsiaTheme="minorEastAsia" w:hAnsiTheme="minorHAnsi" w:cstheme="minorBidi"/>
              <w:smallCaps w:val="0"/>
              <w:noProof/>
              <w:kern w:val="2"/>
              <w:sz w:val="24"/>
              <w:lang w:eastAsia="fr-FR" w:bidi="ar-SA"/>
              <w14:ligatures w14:val="standardContextual"/>
            </w:rPr>
          </w:pPr>
          <w:hyperlink w:anchor="_Toc233897824" w:history="1">
            <w:r w:rsidRPr="00011387">
              <w:rPr>
                <w:rStyle w:val="Lienhypertexte"/>
                <w:noProof/>
              </w:rPr>
              <w:t>Livraison sur un site du CNES</w:t>
            </w:r>
            <w:r>
              <w:rPr>
                <w:noProof/>
                <w:webHidden/>
              </w:rPr>
              <w:tab/>
            </w:r>
            <w:r>
              <w:rPr>
                <w:noProof/>
                <w:webHidden/>
              </w:rPr>
              <w:fldChar w:fldCharType="begin"/>
            </w:r>
            <w:r>
              <w:rPr>
                <w:noProof/>
                <w:webHidden/>
              </w:rPr>
              <w:instrText xml:space="preserve"> PAGEREF _Toc233897824 \h </w:instrText>
            </w:r>
            <w:r>
              <w:rPr>
                <w:noProof/>
                <w:webHidden/>
              </w:rPr>
            </w:r>
            <w:r>
              <w:rPr>
                <w:noProof/>
                <w:webHidden/>
              </w:rPr>
              <w:fldChar w:fldCharType="separate"/>
            </w:r>
            <w:r>
              <w:rPr>
                <w:noProof/>
                <w:webHidden/>
              </w:rPr>
              <w:t>17</w:t>
            </w:r>
            <w:r>
              <w:rPr>
                <w:noProof/>
                <w:webHidden/>
              </w:rPr>
              <w:fldChar w:fldCharType="end"/>
            </w:r>
          </w:hyperlink>
        </w:p>
        <w:p w14:paraId="35F5FB14" w14:textId="455C53FF"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25" w:history="1">
            <w:r w:rsidRPr="00011387">
              <w:rPr>
                <w:rStyle w:val="Lienhypertexte"/>
                <w:noProof/>
              </w:rPr>
              <w:t>Annexe 1.</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documentation technique et moyens mis à disposition du TITULAIRE</w:t>
            </w:r>
            <w:r>
              <w:rPr>
                <w:noProof/>
                <w:webHidden/>
              </w:rPr>
              <w:tab/>
            </w:r>
            <w:r>
              <w:rPr>
                <w:noProof/>
                <w:webHidden/>
              </w:rPr>
              <w:fldChar w:fldCharType="begin"/>
            </w:r>
            <w:r>
              <w:rPr>
                <w:noProof/>
                <w:webHidden/>
              </w:rPr>
              <w:instrText xml:space="preserve"> PAGEREF _Toc233897825 \h </w:instrText>
            </w:r>
            <w:r>
              <w:rPr>
                <w:noProof/>
                <w:webHidden/>
              </w:rPr>
            </w:r>
            <w:r>
              <w:rPr>
                <w:noProof/>
                <w:webHidden/>
              </w:rPr>
              <w:fldChar w:fldCharType="separate"/>
            </w:r>
            <w:r>
              <w:rPr>
                <w:noProof/>
                <w:webHidden/>
              </w:rPr>
              <w:t>19</w:t>
            </w:r>
            <w:r>
              <w:rPr>
                <w:noProof/>
                <w:webHidden/>
              </w:rPr>
              <w:fldChar w:fldCharType="end"/>
            </w:r>
          </w:hyperlink>
        </w:p>
        <w:p w14:paraId="38AE11D9" w14:textId="1D34B078"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26" w:history="1">
            <w:r w:rsidRPr="00011387">
              <w:rPr>
                <w:rStyle w:val="Lienhypertexte"/>
                <w:noProof/>
              </w:rPr>
              <w:t>Annexe 3.</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éléments de valorisation des bons de commande</w:t>
            </w:r>
            <w:r>
              <w:rPr>
                <w:noProof/>
                <w:webHidden/>
              </w:rPr>
              <w:tab/>
            </w:r>
            <w:r>
              <w:rPr>
                <w:noProof/>
                <w:webHidden/>
              </w:rPr>
              <w:fldChar w:fldCharType="begin"/>
            </w:r>
            <w:r>
              <w:rPr>
                <w:noProof/>
                <w:webHidden/>
              </w:rPr>
              <w:instrText xml:space="preserve"> PAGEREF _Toc233897826 \h </w:instrText>
            </w:r>
            <w:r>
              <w:rPr>
                <w:noProof/>
                <w:webHidden/>
              </w:rPr>
            </w:r>
            <w:r>
              <w:rPr>
                <w:noProof/>
                <w:webHidden/>
              </w:rPr>
              <w:fldChar w:fldCharType="separate"/>
            </w:r>
            <w:r>
              <w:rPr>
                <w:noProof/>
                <w:webHidden/>
              </w:rPr>
              <w:t>20</w:t>
            </w:r>
            <w:r>
              <w:rPr>
                <w:noProof/>
                <w:webHidden/>
              </w:rPr>
              <w:fldChar w:fldCharType="end"/>
            </w:r>
          </w:hyperlink>
        </w:p>
        <w:p w14:paraId="08EF74AC" w14:textId="28CDAF16" w:rsidR="00362109" w:rsidRDefault="00362109">
          <w:pPr>
            <w:pStyle w:val="TM2"/>
            <w:rPr>
              <w:rFonts w:asciiTheme="minorHAnsi" w:eastAsiaTheme="minorEastAsia" w:hAnsiTheme="minorHAnsi" w:cstheme="minorBidi"/>
              <w:b w:val="0"/>
              <w:smallCaps w:val="0"/>
              <w:noProof/>
              <w:kern w:val="2"/>
              <w:sz w:val="24"/>
              <w:lang w:eastAsia="fr-FR" w:bidi="ar-SA"/>
              <w14:ligatures w14:val="standardContextual"/>
            </w:rPr>
          </w:pPr>
          <w:hyperlink w:anchor="_Toc233897827" w:history="1">
            <w:r w:rsidRPr="00011387">
              <w:rPr>
                <w:rStyle w:val="Lienhypertexte"/>
                <w:noProof/>
              </w:rPr>
              <w:t>Annexe 4.</w:t>
            </w:r>
            <w:r>
              <w:rPr>
                <w:rFonts w:asciiTheme="minorHAnsi" w:eastAsiaTheme="minorEastAsia" w:hAnsiTheme="minorHAnsi" w:cstheme="minorBidi"/>
                <w:b w:val="0"/>
                <w:smallCaps w:val="0"/>
                <w:noProof/>
                <w:kern w:val="2"/>
                <w:sz w:val="24"/>
                <w:lang w:eastAsia="fr-FR" w:bidi="ar-SA"/>
                <w14:ligatures w14:val="standardContextual"/>
              </w:rPr>
              <w:tab/>
            </w:r>
            <w:r w:rsidRPr="00011387">
              <w:rPr>
                <w:rStyle w:val="Lienhypertexte"/>
                <w:noProof/>
              </w:rPr>
              <w:t>éléments de valorisation des MARCHES SUBSEQUENTS</w:t>
            </w:r>
            <w:r>
              <w:rPr>
                <w:noProof/>
                <w:webHidden/>
              </w:rPr>
              <w:tab/>
            </w:r>
            <w:r>
              <w:rPr>
                <w:noProof/>
                <w:webHidden/>
              </w:rPr>
              <w:fldChar w:fldCharType="begin"/>
            </w:r>
            <w:r>
              <w:rPr>
                <w:noProof/>
                <w:webHidden/>
              </w:rPr>
              <w:instrText xml:space="preserve"> PAGEREF _Toc233897827 \h </w:instrText>
            </w:r>
            <w:r>
              <w:rPr>
                <w:noProof/>
                <w:webHidden/>
              </w:rPr>
            </w:r>
            <w:r>
              <w:rPr>
                <w:noProof/>
                <w:webHidden/>
              </w:rPr>
              <w:fldChar w:fldCharType="separate"/>
            </w:r>
            <w:r>
              <w:rPr>
                <w:noProof/>
                <w:webHidden/>
              </w:rPr>
              <w:t>21</w:t>
            </w:r>
            <w:r>
              <w:rPr>
                <w:noProof/>
                <w:webHidden/>
              </w:rPr>
              <w:fldChar w:fldCharType="end"/>
            </w:r>
          </w:hyperlink>
        </w:p>
        <w:p w14:paraId="208A24AD" w14:textId="655B9EDB" w:rsidR="00F34A41" w:rsidRPr="00682F24" w:rsidRDefault="00F34A41" w:rsidP="00C25E2A">
          <w:pPr>
            <w:tabs>
              <w:tab w:val="left" w:pos="709"/>
            </w:tabs>
            <w:rPr>
              <w:rFonts w:cs="Arial"/>
              <w:sz w:val="18"/>
              <w:szCs w:val="18"/>
            </w:rPr>
          </w:pPr>
          <w:r w:rsidRPr="00682F24">
            <w:rPr>
              <w:rFonts w:cs="Arial"/>
              <w:b/>
              <w:bCs/>
              <w:caps/>
              <w:sz w:val="18"/>
              <w:szCs w:val="18"/>
            </w:rPr>
            <w:fldChar w:fldCharType="end"/>
          </w:r>
        </w:p>
      </w:sdtContent>
    </w:sdt>
    <w:p w14:paraId="40FD1307" w14:textId="62C0E8E5" w:rsidR="00FB3ACB" w:rsidRPr="00682F24" w:rsidRDefault="00851106" w:rsidP="00FF6D34">
      <w:pPr>
        <w:pStyle w:val="Titre1"/>
        <w:numPr>
          <w:ilvl w:val="0"/>
          <w:numId w:val="0"/>
        </w:numPr>
      </w:pPr>
      <w:bookmarkStart w:id="9" w:name="_Toc77071866"/>
      <w:bookmarkStart w:id="10" w:name="_Toc77071911"/>
      <w:bookmarkStart w:id="11" w:name="_Toc77072046"/>
      <w:bookmarkStart w:id="12" w:name="_Toc481655696"/>
      <w:bookmarkStart w:id="13" w:name="_Toc233897769"/>
      <w:r w:rsidRPr="00682F24">
        <w:lastRenderedPageBreak/>
        <w:t xml:space="preserve">titre i - </w:t>
      </w:r>
      <w:r w:rsidR="00FB3ACB" w:rsidRPr="00682F24">
        <w:t>DISPOSITIONS GENERALES</w:t>
      </w:r>
      <w:bookmarkEnd w:id="9"/>
      <w:bookmarkEnd w:id="10"/>
      <w:bookmarkEnd w:id="11"/>
      <w:bookmarkEnd w:id="13"/>
    </w:p>
    <w:p w14:paraId="78578982" w14:textId="3F45C32D" w:rsidR="00B51286" w:rsidRPr="00682F24" w:rsidRDefault="008F2315" w:rsidP="00682F24">
      <w:pPr>
        <w:pStyle w:val="Titre2"/>
        <w:ind w:left="1560"/>
      </w:pPr>
      <w:bookmarkStart w:id="14" w:name="_Toc77071867"/>
      <w:bookmarkStart w:id="15" w:name="_Toc77071912"/>
      <w:bookmarkStart w:id="16" w:name="_Toc77072047"/>
      <w:bookmarkStart w:id="17" w:name="_Toc233897770"/>
      <w:r w:rsidRPr="00682F24">
        <w:t>OBJET</w:t>
      </w:r>
      <w:bookmarkEnd w:id="14"/>
      <w:bookmarkEnd w:id="15"/>
      <w:bookmarkEnd w:id="16"/>
      <w:bookmarkEnd w:id="17"/>
      <w:r w:rsidRPr="00682F24">
        <w:t xml:space="preserve"> </w:t>
      </w:r>
    </w:p>
    <w:p w14:paraId="6028FDAD" w14:textId="342CEB2E" w:rsidR="004D4026" w:rsidRPr="00682F24" w:rsidRDefault="006A2154" w:rsidP="006A2154">
      <w:pPr>
        <w:pStyle w:val="articles-romains"/>
        <w:spacing w:after="120"/>
        <w:rPr>
          <w:rFonts w:ascii="Arial" w:eastAsia="Andale Sans UI" w:hAnsi="Arial" w:cs="Tahoma"/>
          <w:szCs w:val="24"/>
          <w:lang w:eastAsia="ja-JP" w:bidi="fa-IR"/>
        </w:rPr>
      </w:pPr>
      <w:bookmarkStart w:id="18" w:name="_Toc77071868"/>
      <w:bookmarkStart w:id="19" w:name="_Toc77071913"/>
      <w:bookmarkStart w:id="20" w:name="_Toc77072048"/>
      <w:r w:rsidRPr="00682F24">
        <w:rPr>
          <w:rFonts w:ascii="Arial" w:eastAsia="Andale Sans UI" w:hAnsi="Arial" w:cs="Tahoma"/>
          <w:szCs w:val="24"/>
          <w:lang w:eastAsia="ja-JP" w:bidi="fa-IR"/>
        </w:rPr>
        <w:t>Le présent accord-cadre a pour objet de fixer les dispositions par lesquelles le CNES confie au TITULAIRE des prestations portant sur</w:t>
      </w:r>
      <w:r w:rsidR="004D4026" w:rsidRPr="00682F24">
        <w:rPr>
          <w:rFonts w:ascii="Arial" w:eastAsia="Andale Sans UI" w:hAnsi="Arial" w:cs="Tahoma"/>
          <w:szCs w:val="24"/>
          <w:lang w:eastAsia="ja-JP" w:bidi="fa-IR"/>
        </w:rPr>
        <w:t xml:space="preserve"> les </w:t>
      </w:r>
      <w:r w:rsidR="000C11BA" w:rsidRPr="00682F24">
        <w:rPr>
          <w:rFonts w:ascii="Arial" w:eastAsia="Andale Sans UI" w:hAnsi="Arial" w:cs="Tahoma"/>
          <w:szCs w:val="24"/>
          <w:lang w:eastAsia="ja-JP" w:bidi="fa-IR"/>
        </w:rPr>
        <w:t>3</w:t>
      </w:r>
      <w:r w:rsidR="004D4026" w:rsidRPr="00682F24">
        <w:rPr>
          <w:rFonts w:ascii="Arial" w:eastAsia="Andale Sans UI" w:hAnsi="Arial" w:cs="Tahoma"/>
          <w:szCs w:val="24"/>
          <w:lang w:eastAsia="ja-JP" w:bidi="fa-IR"/>
        </w:rPr>
        <w:t xml:space="preserve"> thématiques suivantes :</w:t>
      </w:r>
    </w:p>
    <w:p w14:paraId="41DC0789" w14:textId="23B8C3D4" w:rsidR="004D4026" w:rsidRPr="00682F24" w:rsidRDefault="004D4026" w:rsidP="00FF6D34">
      <w:pPr>
        <w:pStyle w:val="articles-romains"/>
        <w:numPr>
          <w:ilvl w:val="0"/>
          <w:numId w:val="28"/>
        </w:numPr>
        <w:spacing w:after="120"/>
        <w:rPr>
          <w:rFonts w:ascii="Arial" w:eastAsia="Andale Sans UI" w:hAnsi="Arial" w:cs="Tahoma"/>
          <w:szCs w:val="24"/>
          <w:lang w:eastAsia="ja-JP" w:bidi="fa-IR"/>
        </w:rPr>
      </w:pPr>
      <w:r w:rsidRPr="00682F24">
        <w:rPr>
          <w:rFonts w:ascii="Arial" w:eastAsia="Andale Sans UI" w:hAnsi="Arial" w:cs="Tahoma"/>
          <w:szCs w:val="24"/>
          <w:lang w:eastAsia="ja-JP" w:bidi="fa-IR"/>
        </w:rPr>
        <w:t xml:space="preserve">Définir et conduire des projets/missions commun(e)s dans le but de mutualiser des compétences afin de développer de nouvelles méthodologies d’expertise pour se maintenir à l’état de l’art, </w:t>
      </w:r>
    </w:p>
    <w:p w14:paraId="3119F6E0" w14:textId="0DED373A" w:rsidR="004D4026" w:rsidRPr="00682F24" w:rsidRDefault="004D4026" w:rsidP="00FF6D34">
      <w:pPr>
        <w:pStyle w:val="articles-romains"/>
        <w:numPr>
          <w:ilvl w:val="0"/>
          <w:numId w:val="28"/>
        </w:numPr>
        <w:spacing w:after="120"/>
        <w:rPr>
          <w:rFonts w:ascii="Arial" w:eastAsia="Andale Sans UI" w:hAnsi="Arial" w:cs="Tahoma"/>
          <w:szCs w:val="24"/>
          <w:lang w:eastAsia="ja-JP" w:bidi="fa-IR"/>
        </w:rPr>
      </w:pPr>
      <w:r w:rsidRPr="00682F24">
        <w:rPr>
          <w:rFonts w:ascii="Arial" w:eastAsia="Andale Sans UI" w:hAnsi="Arial" w:cs="Tahoma"/>
          <w:szCs w:val="24"/>
          <w:lang w:eastAsia="ja-JP" w:bidi="fa-IR"/>
        </w:rPr>
        <w:t>Réaliser des prestations techniques pour le compte du CNES,</w:t>
      </w:r>
    </w:p>
    <w:p w14:paraId="335EB760" w14:textId="606C5A26" w:rsidR="006A2154" w:rsidRPr="00682F24" w:rsidRDefault="004D4026" w:rsidP="00FF6D34">
      <w:pPr>
        <w:pStyle w:val="articles-romains"/>
        <w:numPr>
          <w:ilvl w:val="0"/>
          <w:numId w:val="28"/>
        </w:numPr>
        <w:spacing w:after="120"/>
        <w:rPr>
          <w:rFonts w:ascii="Arial" w:eastAsia="Andale Sans UI" w:hAnsi="Arial" w:cs="Tahoma"/>
          <w:szCs w:val="24"/>
          <w:lang w:eastAsia="ja-JP" w:bidi="fa-IR"/>
        </w:rPr>
      </w:pPr>
      <w:r w:rsidRPr="00682F24">
        <w:rPr>
          <w:rFonts w:ascii="Arial" w:eastAsia="Andale Sans UI" w:hAnsi="Arial" w:cs="Tahoma"/>
          <w:szCs w:val="24"/>
          <w:lang w:eastAsia="ja-JP" w:bidi="fa-IR"/>
        </w:rPr>
        <w:t xml:space="preserve">Autoriser le(s) futur(s) titulaire(s) à utiliser </w:t>
      </w:r>
      <w:bookmarkStart w:id="21" w:name="_Hlk233291324"/>
      <w:r w:rsidRPr="00682F24">
        <w:rPr>
          <w:rFonts w:ascii="Arial" w:eastAsia="Andale Sans UI" w:hAnsi="Arial" w:cs="Tahoma"/>
          <w:szCs w:val="24"/>
          <w:lang w:eastAsia="ja-JP" w:bidi="fa-IR"/>
        </w:rPr>
        <w:t>les moyens du laboratoire à des fins commerciales.</w:t>
      </w:r>
    </w:p>
    <w:bookmarkEnd w:id="21"/>
    <w:p w14:paraId="343D8773" w14:textId="77777777" w:rsidR="00DF500C" w:rsidRPr="00682F24" w:rsidRDefault="006A2154" w:rsidP="00B52055">
      <w:pPr>
        <w:pStyle w:val="articles-romains"/>
        <w:spacing w:after="120"/>
        <w:rPr>
          <w:rFonts w:ascii="Arial" w:eastAsia="Andale Sans UI" w:hAnsi="Arial" w:cs="Tahoma"/>
          <w:szCs w:val="24"/>
          <w:lang w:eastAsia="ja-JP" w:bidi="fa-IR"/>
        </w:rPr>
      </w:pPr>
      <w:r w:rsidRPr="00682F24">
        <w:rPr>
          <w:rFonts w:ascii="Arial" w:eastAsia="Andale Sans UI" w:hAnsi="Arial" w:cs="Tahoma"/>
          <w:szCs w:val="24"/>
          <w:lang w:eastAsia="ja-JP" w:bidi="fa-IR"/>
        </w:rPr>
        <w:t xml:space="preserve">Ces prestations </w:t>
      </w:r>
      <w:r w:rsidR="00DF500C" w:rsidRPr="00682F24">
        <w:rPr>
          <w:rFonts w:ascii="Arial" w:eastAsia="Andale Sans UI" w:hAnsi="Arial" w:cs="Tahoma"/>
          <w:szCs w:val="24"/>
          <w:lang w:eastAsia="ja-JP" w:bidi="fa-IR"/>
        </w:rPr>
        <w:t xml:space="preserve">sont </w:t>
      </w:r>
      <w:r w:rsidRPr="00682F24">
        <w:rPr>
          <w:rFonts w:ascii="Arial" w:eastAsia="Andale Sans UI" w:hAnsi="Arial" w:cs="Tahoma"/>
          <w:szCs w:val="24"/>
          <w:lang w:eastAsia="ja-JP" w:bidi="fa-IR"/>
        </w:rPr>
        <w:t>engagées :</w:t>
      </w:r>
    </w:p>
    <w:p w14:paraId="0C7907F9" w14:textId="0EBE9586" w:rsidR="00B52055" w:rsidRPr="00682F24" w:rsidRDefault="006A2154" w:rsidP="00FF6D34">
      <w:pPr>
        <w:pStyle w:val="articles-romains"/>
        <w:numPr>
          <w:ilvl w:val="0"/>
          <w:numId w:val="27"/>
        </w:numPr>
        <w:spacing w:after="120"/>
        <w:ind w:left="0" w:firstLine="0"/>
        <w:rPr>
          <w:rFonts w:ascii="Arial" w:hAnsi="Arial" w:cs="Arial"/>
        </w:rPr>
      </w:pPr>
      <w:r w:rsidRPr="00682F24">
        <w:rPr>
          <w:rFonts w:ascii="Arial" w:eastAsia="Andale Sans UI" w:hAnsi="Arial" w:cs="Arial"/>
          <w:szCs w:val="24"/>
          <w:lang w:eastAsia="ja-JP" w:bidi="fa-IR"/>
        </w:rPr>
        <w:t xml:space="preserve">Par la contractualisation de bons de commandes pour les prestations portant sur </w:t>
      </w:r>
      <w:r w:rsidR="000044B5" w:rsidRPr="00682F24">
        <w:rPr>
          <w:rFonts w:ascii="Arial" w:eastAsia="Andale Sans UI" w:hAnsi="Arial" w:cs="Arial"/>
          <w:szCs w:val="24"/>
          <w:lang w:eastAsia="ja-JP" w:bidi="fa-IR"/>
        </w:rPr>
        <w:t xml:space="preserve">la réalisation de prestations </w:t>
      </w:r>
      <w:r w:rsidR="0003549D" w:rsidRPr="00682F24">
        <w:rPr>
          <w:rFonts w:ascii="Arial" w:eastAsia="Andale Sans UI" w:hAnsi="Arial" w:cs="Arial"/>
          <w:szCs w:val="24"/>
          <w:lang w:eastAsia="ja-JP" w:bidi="fa-IR"/>
        </w:rPr>
        <w:t>sous forme d’Unités d’œuvre (</w:t>
      </w:r>
      <w:proofErr w:type="spellStart"/>
      <w:r w:rsidR="0003549D" w:rsidRPr="00682F24">
        <w:rPr>
          <w:rFonts w:ascii="Arial" w:eastAsia="Andale Sans UI" w:hAnsi="Arial" w:cs="Arial"/>
          <w:szCs w:val="24"/>
          <w:lang w:eastAsia="ja-JP" w:bidi="fa-IR"/>
        </w:rPr>
        <w:t>UOs</w:t>
      </w:r>
      <w:proofErr w:type="spellEnd"/>
      <w:r w:rsidR="0003549D" w:rsidRPr="00682F24">
        <w:rPr>
          <w:rFonts w:ascii="Arial" w:eastAsia="Andale Sans UI" w:hAnsi="Arial" w:cs="Arial"/>
          <w:szCs w:val="24"/>
          <w:lang w:eastAsia="ja-JP" w:bidi="fa-IR"/>
        </w:rPr>
        <w:t>)</w:t>
      </w:r>
      <w:r w:rsidR="000044B5" w:rsidRPr="00682F24">
        <w:rPr>
          <w:rFonts w:ascii="Arial" w:eastAsia="Andale Sans UI" w:hAnsi="Arial" w:cs="Arial"/>
          <w:szCs w:val="24"/>
          <w:lang w:eastAsia="ja-JP" w:bidi="fa-IR"/>
        </w:rPr>
        <w:t xml:space="preserve"> pour le compte du CNES en support aux équipes du Laboratoire Expertise</w:t>
      </w:r>
      <w:r w:rsidR="00B52055" w:rsidRPr="00682F24">
        <w:rPr>
          <w:rFonts w:ascii="Arial" w:eastAsia="Andale Sans UI" w:hAnsi="Arial" w:cs="Arial"/>
          <w:szCs w:val="24"/>
          <w:lang w:eastAsia="ja-JP" w:bidi="fa-IR"/>
        </w:rPr>
        <w:t xml:space="preserve">. </w:t>
      </w:r>
      <w:r w:rsidRPr="00682F24">
        <w:rPr>
          <w:rFonts w:ascii="Arial" w:eastAsia="Andale Sans UI" w:hAnsi="Arial" w:cs="Arial"/>
          <w:szCs w:val="24"/>
          <w:lang w:eastAsia="ja-JP" w:bidi="fa-IR"/>
        </w:rPr>
        <w:t>Dans ce cas à</w:t>
      </w:r>
      <w:r w:rsidR="00B52055" w:rsidRPr="00682F24">
        <w:rPr>
          <w:rFonts w:ascii="Arial" w:hAnsi="Arial" w:cs="Arial"/>
        </w:rPr>
        <w:t xml:space="preserve"> la demande du CNES, le TITULAIRE s'engage à exécuter les prestations dont les caractéristiques lui auront été définies dans le bon de commande.  </w:t>
      </w:r>
    </w:p>
    <w:p w14:paraId="776A99E3" w14:textId="17F98F7E" w:rsidR="006A2154" w:rsidRPr="00682F24" w:rsidRDefault="006A2154" w:rsidP="00FF6D34">
      <w:pPr>
        <w:pStyle w:val="articles-romains"/>
        <w:numPr>
          <w:ilvl w:val="0"/>
          <w:numId w:val="27"/>
        </w:numPr>
        <w:spacing w:after="120"/>
        <w:ind w:left="0" w:firstLine="0"/>
      </w:pPr>
      <w:r w:rsidRPr="00682F24">
        <w:rPr>
          <w:rFonts w:ascii="Arial" w:hAnsi="Arial" w:cs="Arial"/>
        </w:rPr>
        <w:t>Par la contractualisation de</w:t>
      </w:r>
      <w:r w:rsidRPr="00682F24">
        <w:rPr>
          <w:rFonts w:ascii="Arial" w:eastAsia="Andale Sans UI" w:hAnsi="Arial" w:cs="Tahoma"/>
          <w:szCs w:val="24"/>
          <w:lang w:eastAsia="ja-JP" w:bidi="fa-IR"/>
        </w:rPr>
        <w:t xml:space="preserve"> marchés subséquents </w:t>
      </w:r>
      <w:r w:rsidRPr="00682F24">
        <w:rPr>
          <w:rFonts w:ascii="Arial" w:eastAsia="Andale Sans UI" w:hAnsi="Arial" w:cs="Arial"/>
          <w:szCs w:val="24"/>
          <w:lang w:eastAsia="ja-JP" w:bidi="fa-IR"/>
        </w:rPr>
        <w:t xml:space="preserve">pour les prestations </w:t>
      </w:r>
      <w:r w:rsidR="000044B5" w:rsidRPr="00682F24">
        <w:rPr>
          <w:rFonts w:ascii="Arial" w:eastAsia="Andale Sans UI" w:hAnsi="Arial" w:cs="Arial"/>
          <w:szCs w:val="24"/>
          <w:lang w:eastAsia="ja-JP" w:bidi="fa-IR"/>
        </w:rPr>
        <w:t xml:space="preserve">spécifiques liées à l’utilisation des moyens du laboratoire ou la conduite de missions </w:t>
      </w:r>
      <w:r w:rsidR="004F7476" w:rsidRPr="00682F24">
        <w:rPr>
          <w:rFonts w:ascii="Arial" w:eastAsia="Andale Sans UI" w:hAnsi="Arial" w:cs="Arial"/>
          <w:szCs w:val="24"/>
          <w:lang w:eastAsia="ja-JP" w:bidi="fa-IR"/>
        </w:rPr>
        <w:t>spécifiques</w:t>
      </w:r>
      <w:r w:rsidRPr="00682F24">
        <w:rPr>
          <w:rFonts w:ascii="Arial" w:eastAsia="Andale Sans UI" w:hAnsi="Arial" w:cs="Tahoma"/>
          <w:szCs w:val="24"/>
          <w:lang w:eastAsia="ja-JP" w:bidi="fa-IR"/>
        </w:rPr>
        <w:t xml:space="preserve">. </w:t>
      </w:r>
      <w:r w:rsidRPr="00682F24">
        <w:rPr>
          <w:rFonts w:ascii="Arial" w:eastAsia="Andale Sans UI" w:hAnsi="Arial" w:cs="Arial"/>
          <w:szCs w:val="24"/>
          <w:lang w:eastAsia="ja-JP" w:bidi="fa-IR"/>
        </w:rPr>
        <w:t>Dans ce cas, à</w:t>
      </w:r>
      <w:r w:rsidRPr="00682F24">
        <w:rPr>
          <w:rFonts w:ascii="Arial" w:hAnsi="Arial" w:cs="Arial"/>
        </w:rPr>
        <w:t xml:space="preserve"> la demande du CNES, le marché subséquent qui s’ensuit est conclu, en référence aux dispositions du présent accord-cadre, sur la base de la proposition technique et financière du TITULAIRE, acceptée par le CNES</w:t>
      </w:r>
      <w:r w:rsidRPr="00682F24">
        <w:t xml:space="preserve">. </w:t>
      </w:r>
    </w:p>
    <w:p w14:paraId="6FC02697" w14:textId="5DFD7202" w:rsidR="00905D26" w:rsidRPr="00682F24" w:rsidRDefault="008F2315" w:rsidP="00682F24">
      <w:pPr>
        <w:pStyle w:val="Titre2"/>
        <w:ind w:left="1560"/>
      </w:pPr>
      <w:bookmarkStart w:id="22" w:name="_Toc233897771"/>
      <w:r w:rsidRPr="00682F24">
        <w:t>VALIDITE</w:t>
      </w:r>
      <w:bookmarkEnd w:id="12"/>
      <w:bookmarkEnd w:id="18"/>
      <w:bookmarkEnd w:id="19"/>
      <w:bookmarkEnd w:id="20"/>
      <w:bookmarkEnd w:id="22"/>
    </w:p>
    <w:p w14:paraId="6BBC0CD3" w14:textId="68A8A2F0" w:rsidR="000A0458" w:rsidRPr="00682F24" w:rsidRDefault="00CE0145" w:rsidP="000A0458">
      <w:r w:rsidRPr="00682F24">
        <w:t>La validité</w:t>
      </w:r>
      <w:r w:rsidR="008F2315" w:rsidRPr="00682F24">
        <w:t xml:space="preserve"> du </w:t>
      </w:r>
      <w:r w:rsidR="00FB3ACB" w:rsidRPr="00682F24">
        <w:t xml:space="preserve">présent </w:t>
      </w:r>
      <w:r w:rsidR="00A32B96" w:rsidRPr="00682F24">
        <w:t xml:space="preserve">accord cadre </w:t>
      </w:r>
      <w:r w:rsidR="008F2315" w:rsidRPr="00682F24">
        <w:t>s'étend d</w:t>
      </w:r>
      <w:r w:rsidR="00A32B96" w:rsidRPr="00682F24">
        <w:t xml:space="preserve">u </w:t>
      </w:r>
      <w:r w:rsidR="000C11BA" w:rsidRPr="00682F24">
        <w:t>1</w:t>
      </w:r>
      <w:r w:rsidR="000C11BA" w:rsidRPr="00682F24">
        <w:rPr>
          <w:vertAlign w:val="superscript"/>
        </w:rPr>
        <w:t>er</w:t>
      </w:r>
      <w:r w:rsidR="000C11BA" w:rsidRPr="00682F24">
        <w:t xml:space="preserve"> </w:t>
      </w:r>
      <w:r w:rsidR="00682F24" w:rsidRPr="00682F24">
        <w:t>janvier</w:t>
      </w:r>
      <w:r w:rsidR="000C11BA" w:rsidRPr="00682F24">
        <w:t xml:space="preserve"> 2027</w:t>
      </w:r>
      <w:r w:rsidR="008572BC" w:rsidRPr="00682F24">
        <w:t xml:space="preserve"> </w:t>
      </w:r>
      <w:r w:rsidR="008F2315" w:rsidRPr="00682F24">
        <w:t>au</w:t>
      </w:r>
      <w:r w:rsidR="00BB13A4" w:rsidRPr="00682F24">
        <w:t xml:space="preserve"> </w:t>
      </w:r>
      <w:r w:rsidR="000C11BA" w:rsidRPr="00682F24">
        <w:t xml:space="preserve">31 </w:t>
      </w:r>
      <w:r w:rsidR="00682F24" w:rsidRPr="00682F24">
        <w:t>d</w:t>
      </w:r>
      <w:r w:rsidR="000C11BA" w:rsidRPr="00682F24">
        <w:t>écembre 2030</w:t>
      </w:r>
      <w:r w:rsidR="004B6E58" w:rsidRPr="00682F24">
        <w:t>.</w:t>
      </w:r>
      <w:bookmarkStart w:id="23" w:name="_Toc481655703"/>
      <w:bookmarkStart w:id="24" w:name="_Toc77071869"/>
      <w:bookmarkStart w:id="25" w:name="_Toc77071914"/>
      <w:bookmarkStart w:id="26" w:name="_Toc77072049"/>
      <w:bookmarkStart w:id="27" w:name="_Toc481655699"/>
    </w:p>
    <w:p w14:paraId="25ADE649" w14:textId="3059D19E" w:rsidR="000A0458" w:rsidRPr="00682F24" w:rsidRDefault="000A0458" w:rsidP="00682F24">
      <w:pPr>
        <w:pStyle w:val="Titre2"/>
        <w:ind w:left="1560"/>
      </w:pPr>
      <w:bookmarkStart w:id="28" w:name="_Toc233897772"/>
      <w:r w:rsidRPr="00682F24">
        <w:t>MONTANT</w:t>
      </w:r>
      <w:bookmarkEnd w:id="28"/>
    </w:p>
    <w:p w14:paraId="35B4E5A7" w14:textId="4A14C3A5" w:rsidR="0067164A" w:rsidRPr="00682F24" w:rsidRDefault="0067164A" w:rsidP="00682F24">
      <w:r w:rsidRPr="00682F24">
        <w:t xml:space="preserve">Le montant maximal du présent accord cadre est fixé à </w:t>
      </w:r>
      <w:r w:rsidR="000C11BA" w:rsidRPr="00682F24">
        <w:t xml:space="preserve">un million </w:t>
      </w:r>
      <w:r w:rsidR="00E155CD" w:rsidRPr="00682F24">
        <w:t xml:space="preserve">cinq </w:t>
      </w:r>
      <w:r w:rsidR="00682F24" w:rsidRPr="00682F24">
        <w:t>cents</w:t>
      </w:r>
      <w:r w:rsidR="000C11BA" w:rsidRPr="00682F24">
        <w:t xml:space="preserve"> euros Hors Taxe</w:t>
      </w:r>
      <w:r w:rsidRPr="00682F24">
        <w:t xml:space="preserve"> </w:t>
      </w:r>
      <w:r w:rsidR="000C11BA" w:rsidRPr="00682F24">
        <w:t>(</w:t>
      </w:r>
      <w:r w:rsidR="00682F24" w:rsidRPr="00682F24">
        <w:t>1 500 000€</w:t>
      </w:r>
      <w:r w:rsidR="000C11BA" w:rsidRPr="00682F24">
        <w:t xml:space="preserve"> HT).</w:t>
      </w:r>
    </w:p>
    <w:p w14:paraId="3E1636EE" w14:textId="77777777" w:rsidR="004D4026" w:rsidRPr="00682F24" w:rsidRDefault="004D4026" w:rsidP="00682F24">
      <w:pPr>
        <w:pStyle w:val="Titre2"/>
        <w:ind w:left="1560"/>
      </w:pPr>
      <w:bookmarkStart w:id="29" w:name="_Toc77071875"/>
      <w:bookmarkStart w:id="30" w:name="_Toc77071920"/>
      <w:bookmarkStart w:id="31" w:name="_Toc77072055"/>
      <w:bookmarkStart w:id="32" w:name="_Toc83889651"/>
      <w:bookmarkStart w:id="33" w:name="_Toc233897773"/>
      <w:r w:rsidRPr="00682F24">
        <w:t>ARTICLE 11 DU CCAP : PRIX – MONTANT</w:t>
      </w:r>
      <w:bookmarkEnd w:id="29"/>
      <w:bookmarkEnd w:id="30"/>
      <w:bookmarkEnd w:id="31"/>
      <w:r w:rsidRPr="00682F24">
        <w:t xml:space="preserve"> DES LOTS</w:t>
      </w:r>
      <w:bookmarkEnd w:id="32"/>
      <w:bookmarkEnd w:id="33"/>
    </w:p>
    <w:p w14:paraId="75461722" w14:textId="77777777" w:rsidR="004D4026" w:rsidRPr="00682F24" w:rsidRDefault="004D4026" w:rsidP="007A494B">
      <w:pPr>
        <w:pStyle w:val="Titre3"/>
      </w:pPr>
      <w:bookmarkStart w:id="34" w:name="_Toc481655701"/>
      <w:bookmarkStart w:id="35" w:name="_Toc77071877"/>
      <w:bookmarkStart w:id="36" w:name="_Toc77071922"/>
      <w:bookmarkStart w:id="37" w:name="_Toc77072057"/>
      <w:bookmarkStart w:id="38" w:name="_Toc77076956"/>
      <w:bookmarkStart w:id="39" w:name="_Toc233897774"/>
      <w:r w:rsidRPr="00682F24">
        <w:t>Lotissement - Prix</w:t>
      </w:r>
      <w:bookmarkEnd w:id="39"/>
      <w:r w:rsidRPr="00682F24">
        <w:t xml:space="preserve"> </w:t>
      </w:r>
      <w:bookmarkEnd w:id="34"/>
      <w:bookmarkEnd w:id="35"/>
      <w:bookmarkEnd w:id="36"/>
      <w:bookmarkEnd w:id="37"/>
      <w:bookmarkEnd w:id="38"/>
    </w:p>
    <w:p w14:paraId="1CF268EB" w14:textId="77777777" w:rsidR="004D4026" w:rsidRPr="00682F24" w:rsidRDefault="004D4026" w:rsidP="004D4026">
      <w:r w:rsidRPr="00682F24">
        <w:t>La présente tranche se décompose comme suit. Le lotissement, la désignation, les conditions de prix des prestations et la forme du montant sont précisés dans le tableau ci-dessous :</w:t>
      </w:r>
    </w:p>
    <w:p w14:paraId="1AAFB2B3" w14:textId="77777777" w:rsidR="004D4026" w:rsidRPr="00682F24" w:rsidRDefault="004D4026" w:rsidP="004D4026"/>
    <w:tbl>
      <w:tblPr>
        <w:tblW w:w="8164" w:type="dxa"/>
        <w:jc w:val="center"/>
        <w:tblLayout w:type="fixed"/>
        <w:tblCellMar>
          <w:top w:w="57" w:type="dxa"/>
          <w:left w:w="10" w:type="dxa"/>
          <w:bottom w:w="57" w:type="dxa"/>
          <w:right w:w="10" w:type="dxa"/>
        </w:tblCellMar>
        <w:tblLook w:val="0000" w:firstRow="0" w:lastRow="0" w:firstColumn="0" w:lastColumn="0" w:noHBand="0" w:noVBand="0"/>
      </w:tblPr>
      <w:tblGrid>
        <w:gridCol w:w="681"/>
        <w:gridCol w:w="3402"/>
        <w:gridCol w:w="2039"/>
        <w:gridCol w:w="2042"/>
      </w:tblGrid>
      <w:tr w:rsidR="004D4026" w:rsidRPr="00682F24" w14:paraId="68DF4F20" w14:textId="77777777" w:rsidTr="007A4501">
        <w:trPr>
          <w:cantSplit/>
          <w:trHeight w:val="567"/>
          <w:jc w:val="center"/>
        </w:trPr>
        <w:tc>
          <w:tcPr>
            <w:tcW w:w="68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616740C3" w14:textId="77777777" w:rsidR="004D4026" w:rsidRPr="00682F24" w:rsidRDefault="004D4026" w:rsidP="007A4501">
            <w:pPr>
              <w:keepNext/>
              <w:keepLines/>
              <w:jc w:val="center"/>
              <w:rPr>
                <w:b/>
              </w:rPr>
            </w:pPr>
            <w:r w:rsidRPr="00682F24">
              <w:rPr>
                <w:b/>
              </w:rPr>
              <w:lastRenderedPageBreak/>
              <w:t>LOT</w:t>
            </w:r>
          </w:p>
        </w:tc>
        <w:tc>
          <w:tcPr>
            <w:tcW w:w="340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512C5A78" w14:textId="77777777" w:rsidR="004D4026" w:rsidRPr="00682F24" w:rsidRDefault="004D4026" w:rsidP="007A4501">
            <w:pPr>
              <w:keepNext/>
              <w:keepLines/>
              <w:jc w:val="center"/>
              <w:rPr>
                <w:b/>
              </w:rPr>
            </w:pPr>
            <w:r w:rsidRPr="00682F24">
              <w:rPr>
                <w:b/>
              </w:rPr>
              <w:t>DESIGNATION</w:t>
            </w:r>
          </w:p>
        </w:tc>
        <w:tc>
          <w:tcPr>
            <w:tcW w:w="203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2D97A16F" w14:textId="77777777" w:rsidR="004D4026" w:rsidRPr="00682F24" w:rsidRDefault="004D4026" w:rsidP="007A4501">
            <w:pPr>
              <w:keepNext/>
              <w:keepLines/>
              <w:jc w:val="center"/>
              <w:rPr>
                <w:b/>
              </w:rPr>
            </w:pPr>
            <w:r w:rsidRPr="00682F24">
              <w:rPr>
                <w:b/>
              </w:rPr>
              <w:t>MONTANT/PRIX</w:t>
            </w:r>
          </w:p>
          <w:p w14:paraId="2D18F21F" w14:textId="614503D5" w:rsidR="004D4026" w:rsidRPr="00682F24" w:rsidRDefault="004D4026" w:rsidP="007A4501">
            <w:pPr>
              <w:keepNext/>
              <w:keepLines/>
              <w:jc w:val="center"/>
              <w:rPr>
                <w:b/>
              </w:rPr>
            </w:pPr>
            <w:proofErr w:type="gramStart"/>
            <w:r w:rsidRPr="00682F24">
              <w:rPr>
                <w:b/>
              </w:rPr>
              <w:t>en</w:t>
            </w:r>
            <w:proofErr w:type="gramEnd"/>
            <w:r w:rsidRPr="00682F24">
              <w:rPr>
                <w:b/>
              </w:rPr>
              <w:t xml:space="preserve"> € (hors TVA)</w:t>
            </w:r>
            <w:r w:rsidR="00E155CD" w:rsidRPr="00682F24">
              <w:rPr>
                <w:b/>
              </w:rPr>
              <w:t>*</w:t>
            </w:r>
          </w:p>
        </w:tc>
        <w:tc>
          <w:tcPr>
            <w:tcW w:w="204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10D5E16" w14:textId="77777777" w:rsidR="004D4026" w:rsidRPr="00682F24" w:rsidRDefault="004D4026" w:rsidP="007A4501">
            <w:pPr>
              <w:keepNext/>
              <w:keepLines/>
              <w:jc w:val="center"/>
              <w:rPr>
                <w:b/>
              </w:rPr>
            </w:pPr>
            <w:r w:rsidRPr="00682F24">
              <w:rPr>
                <w:b/>
              </w:rPr>
              <w:t>FORME DU MONTANT</w:t>
            </w:r>
          </w:p>
        </w:tc>
      </w:tr>
      <w:tr w:rsidR="004D4026" w:rsidRPr="00682F24" w14:paraId="39288B4D" w14:textId="77777777" w:rsidTr="007A4501">
        <w:trPr>
          <w:cantSplit/>
          <w:trHeight w:val="74"/>
          <w:jc w:val="center"/>
        </w:trPr>
        <w:tc>
          <w:tcPr>
            <w:tcW w:w="8164" w:type="dxa"/>
            <w:gridSpan w:val="4"/>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59EB765C" w14:textId="77777777" w:rsidR="004D4026" w:rsidRPr="00682F24" w:rsidRDefault="004D4026" w:rsidP="007A4501">
            <w:pPr>
              <w:keepNext/>
              <w:keepLines/>
              <w:jc w:val="center"/>
            </w:pPr>
            <w:r w:rsidRPr="00682F24">
              <w:t>LOT A BONS DE COMMANDE SUR BORDEREAU DE PRIX</w:t>
            </w:r>
          </w:p>
        </w:tc>
      </w:tr>
      <w:tr w:rsidR="004D4026" w:rsidRPr="00682F24" w14:paraId="4AD9D97F" w14:textId="77777777" w:rsidTr="007A4501">
        <w:trPr>
          <w:cantSplit/>
          <w:trHeight w:val="567"/>
          <w:jc w:val="center"/>
        </w:trPr>
        <w:tc>
          <w:tcPr>
            <w:tcW w:w="68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374E7AE" w14:textId="77777777" w:rsidR="004D4026" w:rsidRPr="00682F24" w:rsidRDefault="004D4026" w:rsidP="007A4501">
            <w:pPr>
              <w:keepNext/>
              <w:keepLines/>
              <w:jc w:val="center"/>
            </w:pPr>
            <w:r w:rsidRPr="00682F24">
              <w:t>1</w:t>
            </w:r>
          </w:p>
        </w:tc>
        <w:tc>
          <w:tcPr>
            <w:tcW w:w="3402"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6E8EED5" w14:textId="77777777" w:rsidR="004D4026" w:rsidRPr="00682F24" w:rsidRDefault="004D4026" w:rsidP="007A4501">
            <w:pPr>
              <w:keepNext/>
              <w:keepLines/>
              <w:jc w:val="left"/>
            </w:pPr>
            <w:r w:rsidRPr="00682F24">
              <w:t>Prestations de service (</w:t>
            </w:r>
            <w:proofErr w:type="spellStart"/>
            <w:r w:rsidRPr="00682F24">
              <w:t>UOs</w:t>
            </w:r>
            <w:proofErr w:type="spellEnd"/>
            <w:r w:rsidRPr="00682F24">
              <w:t>)</w:t>
            </w:r>
          </w:p>
        </w:tc>
        <w:tc>
          <w:tcPr>
            <w:tcW w:w="203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11F1515" w14:textId="3D2CE279" w:rsidR="004D4026" w:rsidRPr="00682F24" w:rsidRDefault="00E155CD" w:rsidP="007A4501">
            <w:pPr>
              <w:keepNext/>
              <w:keepLines/>
              <w:ind w:right="254"/>
              <w:jc w:val="right"/>
            </w:pPr>
            <w:r w:rsidRPr="00682F24">
              <w:t xml:space="preserve">750 </w:t>
            </w:r>
            <w:r w:rsidR="004D4026" w:rsidRPr="00682F24">
              <w:t>000</w:t>
            </w:r>
          </w:p>
        </w:tc>
        <w:tc>
          <w:tcPr>
            <w:tcW w:w="20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07886D8" w14:textId="77777777" w:rsidR="004D4026" w:rsidRPr="00682F24" w:rsidRDefault="004D4026" w:rsidP="007A4501">
            <w:pPr>
              <w:keepNext/>
              <w:keepLines/>
              <w:jc w:val="center"/>
            </w:pPr>
            <w:r w:rsidRPr="00682F24">
              <w:t>Maximal</w:t>
            </w:r>
          </w:p>
        </w:tc>
      </w:tr>
      <w:tr w:rsidR="004D4026" w:rsidRPr="00682F24" w14:paraId="329434C9" w14:textId="77777777" w:rsidTr="007A4501">
        <w:trPr>
          <w:cantSplit/>
          <w:trHeight w:val="25"/>
          <w:jc w:val="center"/>
        </w:trPr>
        <w:tc>
          <w:tcPr>
            <w:tcW w:w="8164" w:type="dxa"/>
            <w:gridSpan w:val="4"/>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279B7FD" w14:textId="77777777" w:rsidR="004D4026" w:rsidRPr="00682F24" w:rsidRDefault="004D4026" w:rsidP="007A4501">
            <w:pPr>
              <w:keepNext/>
              <w:keepLines/>
              <w:jc w:val="center"/>
            </w:pPr>
            <w:r w:rsidRPr="00682F24">
              <w:t>LOT A MARCHES SUBSEQUENTS</w:t>
            </w:r>
          </w:p>
        </w:tc>
      </w:tr>
      <w:tr w:rsidR="004D4026" w:rsidRPr="00682F24" w14:paraId="580E4A32" w14:textId="77777777" w:rsidTr="007A4501">
        <w:trPr>
          <w:cantSplit/>
          <w:trHeight w:val="567"/>
          <w:jc w:val="center"/>
        </w:trPr>
        <w:tc>
          <w:tcPr>
            <w:tcW w:w="68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AB9CE9E" w14:textId="77777777" w:rsidR="004D4026" w:rsidRPr="00682F24" w:rsidRDefault="004D4026" w:rsidP="007A4501">
            <w:pPr>
              <w:keepNext/>
              <w:keepLines/>
              <w:jc w:val="center"/>
            </w:pPr>
            <w:r w:rsidRPr="00682F24">
              <w:t>2</w:t>
            </w:r>
          </w:p>
        </w:tc>
        <w:tc>
          <w:tcPr>
            <w:tcW w:w="3402"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5388E2A" w14:textId="77777777" w:rsidR="004D4026" w:rsidRPr="00682F24" w:rsidRDefault="004D4026" w:rsidP="007A4501">
            <w:pPr>
              <w:keepNext/>
              <w:keepLines/>
              <w:jc w:val="left"/>
            </w:pPr>
            <w:r w:rsidRPr="00682F24">
              <w:t>Prestations spécifiques</w:t>
            </w:r>
          </w:p>
        </w:tc>
        <w:tc>
          <w:tcPr>
            <w:tcW w:w="203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5B2CA62" w14:textId="7DF903A9" w:rsidR="004D4026" w:rsidRPr="00682F24" w:rsidRDefault="00E155CD" w:rsidP="007A4501">
            <w:pPr>
              <w:keepNext/>
              <w:keepLines/>
              <w:ind w:right="254"/>
              <w:jc w:val="right"/>
            </w:pPr>
            <w:r w:rsidRPr="00682F24">
              <w:t xml:space="preserve">750 </w:t>
            </w:r>
            <w:r w:rsidR="004D4026" w:rsidRPr="00682F24">
              <w:t>000</w:t>
            </w:r>
          </w:p>
        </w:tc>
        <w:tc>
          <w:tcPr>
            <w:tcW w:w="20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570AE55F" w14:textId="77777777" w:rsidR="004D4026" w:rsidRPr="00682F24" w:rsidRDefault="004D4026" w:rsidP="007A4501">
            <w:pPr>
              <w:keepNext/>
              <w:keepLines/>
              <w:jc w:val="center"/>
            </w:pPr>
            <w:r w:rsidRPr="00682F24">
              <w:t>Maximal</w:t>
            </w:r>
          </w:p>
        </w:tc>
      </w:tr>
      <w:tr w:rsidR="002A0A78" w:rsidRPr="00682F24" w14:paraId="41C06371" w14:textId="77777777" w:rsidTr="002A0A78">
        <w:trPr>
          <w:cantSplit/>
          <w:trHeight w:val="168"/>
          <w:jc w:val="center"/>
        </w:trPr>
        <w:tc>
          <w:tcPr>
            <w:tcW w:w="8164" w:type="dxa"/>
            <w:gridSpan w:val="4"/>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BA84734" w14:textId="56CA8D4D" w:rsidR="002A0A78" w:rsidRPr="00682F24" w:rsidRDefault="002A0A78" w:rsidP="007A4501">
            <w:pPr>
              <w:keepNext/>
              <w:keepLines/>
              <w:jc w:val="center"/>
            </w:pPr>
            <w:r w:rsidRPr="00682F24">
              <w:t>RECETTES</w:t>
            </w:r>
          </w:p>
        </w:tc>
      </w:tr>
      <w:tr w:rsidR="002A0A78" w:rsidRPr="00682F24" w14:paraId="4EE5ED04" w14:textId="77777777" w:rsidTr="007A4501">
        <w:trPr>
          <w:cantSplit/>
          <w:trHeight w:val="567"/>
          <w:jc w:val="center"/>
        </w:trPr>
        <w:tc>
          <w:tcPr>
            <w:tcW w:w="68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927DC79" w14:textId="14F9D6AD" w:rsidR="002A0A78" w:rsidRPr="00682F24" w:rsidRDefault="002A0A78" w:rsidP="007A4501">
            <w:pPr>
              <w:keepNext/>
              <w:keepLines/>
              <w:jc w:val="center"/>
            </w:pPr>
            <w:r w:rsidRPr="00682F24">
              <w:t>3</w:t>
            </w:r>
          </w:p>
        </w:tc>
        <w:tc>
          <w:tcPr>
            <w:tcW w:w="3402"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941C82E" w14:textId="34BAF0BF" w:rsidR="002A0A78" w:rsidRPr="00682F24" w:rsidRDefault="002A0A78" w:rsidP="007A4501">
            <w:pPr>
              <w:keepNext/>
              <w:keepLines/>
              <w:jc w:val="left"/>
            </w:pPr>
            <w:r w:rsidRPr="00682F24">
              <w:t>Contribution du CNES aux coûts de maintenance pris en charge par le Titulaire</w:t>
            </w:r>
          </w:p>
        </w:tc>
        <w:tc>
          <w:tcPr>
            <w:tcW w:w="2039"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BA9455B" w14:textId="550E6414" w:rsidR="002A0A78" w:rsidRPr="00682F24" w:rsidRDefault="00E155CD" w:rsidP="007A4501">
            <w:pPr>
              <w:keepNext/>
              <w:keepLines/>
              <w:ind w:right="254"/>
              <w:jc w:val="right"/>
            </w:pPr>
            <w:r w:rsidRPr="00682F24">
              <w:t>A définir en phase de mise au point du marché</w:t>
            </w:r>
          </w:p>
        </w:tc>
        <w:tc>
          <w:tcPr>
            <w:tcW w:w="20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7D69A31" w14:textId="1045E1C3" w:rsidR="002A0A78" w:rsidRPr="00682F24" w:rsidRDefault="002A0A78" w:rsidP="007A4501">
            <w:pPr>
              <w:keepNext/>
              <w:keepLines/>
              <w:jc w:val="center"/>
            </w:pPr>
            <w:r w:rsidRPr="00682F24">
              <w:t>Maximal</w:t>
            </w:r>
          </w:p>
        </w:tc>
      </w:tr>
      <w:tr w:rsidR="004D4026" w:rsidRPr="00682F24" w14:paraId="775409C4" w14:textId="77777777" w:rsidTr="007A4501">
        <w:trPr>
          <w:cantSplit/>
          <w:trHeight w:val="567"/>
          <w:jc w:val="center"/>
        </w:trPr>
        <w:tc>
          <w:tcPr>
            <w:tcW w:w="681" w:type="dxa"/>
            <w:tcBorders>
              <w:top w:val="single" w:sz="4" w:space="0" w:color="auto"/>
              <w:right w:val="single" w:sz="4" w:space="0" w:color="auto"/>
            </w:tcBorders>
            <w:shd w:val="clear" w:color="auto" w:fill="auto"/>
            <w:tcMar>
              <w:top w:w="55" w:type="dxa"/>
              <w:left w:w="55" w:type="dxa"/>
              <w:bottom w:w="55" w:type="dxa"/>
              <w:right w:w="55" w:type="dxa"/>
            </w:tcMar>
            <w:vAlign w:val="center"/>
          </w:tcPr>
          <w:p w14:paraId="37415474" w14:textId="77777777" w:rsidR="004D4026" w:rsidRPr="00682F24" w:rsidRDefault="004D4026" w:rsidP="007A4501">
            <w:pPr>
              <w:keepNext/>
              <w:keepLines/>
              <w:jc w:val="center"/>
              <w:rPr>
                <w:b/>
              </w:rPr>
            </w:pPr>
          </w:p>
        </w:tc>
        <w:tc>
          <w:tcPr>
            <w:tcW w:w="3402" w:type="dxa"/>
            <w:tcBorders>
              <w:left w:val="single" w:sz="4" w:space="0" w:color="auto"/>
              <w:bottom w:val="single" w:sz="2" w:space="0" w:color="000000"/>
            </w:tcBorders>
            <w:shd w:val="clear" w:color="auto" w:fill="auto"/>
            <w:tcMar>
              <w:top w:w="55" w:type="dxa"/>
              <w:left w:w="55" w:type="dxa"/>
              <w:bottom w:w="55" w:type="dxa"/>
              <w:right w:w="55" w:type="dxa"/>
            </w:tcMar>
            <w:vAlign w:val="center"/>
          </w:tcPr>
          <w:p w14:paraId="6051BC62" w14:textId="77777777" w:rsidR="004D4026" w:rsidRPr="00682F24" w:rsidRDefault="004D4026" w:rsidP="007A4501">
            <w:pPr>
              <w:keepNext/>
              <w:keepLines/>
              <w:ind w:right="197"/>
              <w:jc w:val="center"/>
              <w:rPr>
                <w:b/>
              </w:rPr>
            </w:pPr>
            <w:r w:rsidRPr="00682F24">
              <w:rPr>
                <w:b/>
              </w:rPr>
              <w:t>TOTAL</w:t>
            </w:r>
          </w:p>
        </w:tc>
        <w:tc>
          <w:tcPr>
            <w:tcW w:w="2039"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vAlign w:val="center"/>
          </w:tcPr>
          <w:p w14:paraId="3AB4D810" w14:textId="24222C82" w:rsidR="004D4026" w:rsidRPr="00682F24" w:rsidRDefault="004D4026" w:rsidP="007A4501">
            <w:pPr>
              <w:keepNext/>
              <w:keepLines/>
              <w:ind w:right="197"/>
              <w:jc w:val="right"/>
              <w:rPr>
                <w:b/>
              </w:rPr>
            </w:pPr>
            <w:r w:rsidRPr="00682F24">
              <w:rPr>
                <w:b/>
              </w:rPr>
              <w:t>1 </w:t>
            </w:r>
            <w:r w:rsidR="00E155CD" w:rsidRPr="00682F24">
              <w:rPr>
                <w:b/>
              </w:rPr>
              <w:t>5</w:t>
            </w:r>
            <w:r w:rsidRPr="00682F24">
              <w:rPr>
                <w:b/>
              </w:rPr>
              <w:t>00 000€</w:t>
            </w:r>
          </w:p>
        </w:tc>
        <w:tc>
          <w:tcPr>
            <w:tcW w:w="2042" w:type="dxa"/>
            <w:tcBorders>
              <w:top w:val="single" w:sz="4" w:space="0" w:color="auto"/>
              <w:left w:val="single" w:sz="4" w:space="0" w:color="auto"/>
            </w:tcBorders>
            <w:shd w:val="clear" w:color="auto" w:fill="auto"/>
            <w:tcMar>
              <w:top w:w="55" w:type="dxa"/>
              <w:left w:w="55" w:type="dxa"/>
              <w:bottom w:w="55" w:type="dxa"/>
              <w:right w:w="55" w:type="dxa"/>
            </w:tcMar>
            <w:vAlign w:val="center"/>
          </w:tcPr>
          <w:p w14:paraId="46D1BD32" w14:textId="77777777" w:rsidR="004D4026" w:rsidRPr="00682F24" w:rsidRDefault="004D4026" w:rsidP="007A4501">
            <w:pPr>
              <w:keepNext/>
              <w:keepLines/>
              <w:jc w:val="center"/>
              <w:rPr>
                <w:b/>
              </w:rPr>
            </w:pPr>
          </w:p>
        </w:tc>
      </w:tr>
    </w:tbl>
    <w:p w14:paraId="6E07A5E7" w14:textId="648DD0F8" w:rsidR="004D4026" w:rsidRPr="00682F24" w:rsidRDefault="004D4026" w:rsidP="004D4026">
      <w:bookmarkStart w:id="40" w:name="_Toc481655702"/>
      <w:bookmarkStart w:id="41" w:name="_Toc77071879"/>
      <w:bookmarkStart w:id="42" w:name="_Toc77071924"/>
      <w:bookmarkStart w:id="43" w:name="_Toc77072059"/>
      <w:bookmarkStart w:id="44" w:name="_Toc77076958"/>
      <w:r w:rsidRPr="00682F24">
        <w:t>*Le CNES s’autorise à modifier les montants des lots sans modification du montant maximal de l’accord-cadre.</w:t>
      </w:r>
    </w:p>
    <w:p w14:paraId="367478F1" w14:textId="77777777" w:rsidR="004D4026" w:rsidRPr="009A057C" w:rsidRDefault="004D4026" w:rsidP="007A494B">
      <w:pPr>
        <w:pStyle w:val="Titre3"/>
      </w:pPr>
      <w:bookmarkStart w:id="45" w:name="_Toc233897775"/>
      <w:r w:rsidRPr="009A057C">
        <w:t>Nature des prix - détermination du prix de règlement</w:t>
      </w:r>
      <w:bookmarkEnd w:id="40"/>
      <w:bookmarkEnd w:id="41"/>
      <w:bookmarkEnd w:id="42"/>
      <w:bookmarkEnd w:id="43"/>
      <w:bookmarkEnd w:id="44"/>
      <w:bookmarkEnd w:id="45"/>
    </w:p>
    <w:p w14:paraId="2D50904A" w14:textId="4E123784" w:rsidR="004D4026" w:rsidRPr="00682F24" w:rsidRDefault="004D4026" w:rsidP="004D4026">
      <w:r w:rsidRPr="009A057C">
        <w:t>Le montant des lots est maximal.</w:t>
      </w:r>
    </w:p>
    <w:p w14:paraId="75E4B4DF" w14:textId="365CEAF1" w:rsidR="002649B0" w:rsidRPr="00682F24" w:rsidRDefault="002649B0" w:rsidP="00682F24">
      <w:pPr>
        <w:pStyle w:val="Titre2"/>
        <w:ind w:left="1560"/>
      </w:pPr>
      <w:bookmarkStart w:id="46" w:name="_Toc233897776"/>
      <w:r w:rsidRPr="00682F24">
        <w:t>pieces contractuelles</w:t>
      </w:r>
      <w:bookmarkEnd w:id="23"/>
      <w:bookmarkEnd w:id="24"/>
      <w:bookmarkEnd w:id="25"/>
      <w:bookmarkEnd w:id="26"/>
      <w:bookmarkEnd w:id="46"/>
    </w:p>
    <w:p w14:paraId="61FBD641" w14:textId="58F758F8" w:rsidR="002649B0" w:rsidRPr="00682F24" w:rsidRDefault="002649B0" w:rsidP="002649B0">
      <w:pPr>
        <w:keepNext/>
        <w:keepLines/>
      </w:pPr>
      <w:r w:rsidRPr="00682F24">
        <w:t xml:space="preserve">Le </w:t>
      </w:r>
      <w:r w:rsidR="00FB3ACB" w:rsidRPr="00682F24">
        <w:t xml:space="preserve">présent </w:t>
      </w:r>
      <w:r w:rsidR="00A32B96" w:rsidRPr="00682F24">
        <w:t>accord cadre</w:t>
      </w:r>
      <w:r w:rsidR="00FB3ACB" w:rsidRPr="00682F24">
        <w:t>,</w:t>
      </w:r>
      <w:r w:rsidRPr="00682F24">
        <w:t xml:space="preserve"> qui régit les rapports contractuels du CNES et du </w:t>
      </w:r>
      <w:r w:rsidR="004C749C" w:rsidRPr="00682F24">
        <w:t>TITULAIRE</w:t>
      </w:r>
      <w:r w:rsidR="00FB3ACB" w:rsidRPr="00682F24">
        <w:t>,</w:t>
      </w:r>
      <w:r w:rsidRPr="00682F24">
        <w:t xml:space="preserve"> est constitué, suivant ordre décroissant de priorité</w:t>
      </w:r>
      <w:r w:rsidR="00FB3ACB" w:rsidRPr="00682F24">
        <w:t>,</w:t>
      </w:r>
      <w:r w:rsidRPr="00682F24">
        <w:t xml:space="preserve"> par les documents suivants :</w:t>
      </w:r>
    </w:p>
    <w:p w14:paraId="15577693" w14:textId="77777777" w:rsidR="002649B0" w:rsidRPr="00682F24" w:rsidRDefault="002649B0" w:rsidP="002649B0">
      <w:pPr>
        <w:pStyle w:val="Puces"/>
        <w:keepNext/>
        <w:keepLines/>
      </w:pPr>
      <w:proofErr w:type="gramStart"/>
      <w:r w:rsidRPr="00682F24">
        <w:t>le</w:t>
      </w:r>
      <w:proofErr w:type="gramEnd"/>
      <w:r w:rsidRPr="00682F24">
        <w:t xml:space="preserve"> présent acte d'engagement y compris ses annexes,</w:t>
      </w:r>
    </w:p>
    <w:p w14:paraId="576C9BA6" w14:textId="5AB6633D" w:rsidR="002649B0" w:rsidRPr="00682F24" w:rsidRDefault="002649B0" w:rsidP="002649B0">
      <w:pPr>
        <w:pStyle w:val="Puces"/>
        <w:keepNext/>
        <w:keepLines/>
      </w:pPr>
      <w:proofErr w:type="gramStart"/>
      <w:r w:rsidRPr="00682F24">
        <w:t>le</w:t>
      </w:r>
      <w:proofErr w:type="gramEnd"/>
      <w:r w:rsidRPr="00682F24">
        <w:t xml:space="preserve"> Cahier des Clauses Administratives Particulières du CNES (C.C.A.P. du CNES du </w:t>
      </w:r>
      <w:r w:rsidR="00E5533F" w:rsidRPr="00682F24">
        <w:t>1</w:t>
      </w:r>
      <w:r w:rsidR="00E5533F" w:rsidRPr="00682F24">
        <w:rPr>
          <w:vertAlign w:val="superscript"/>
        </w:rPr>
        <w:t>er</w:t>
      </w:r>
      <w:r w:rsidR="00E5533F" w:rsidRPr="00682F24">
        <w:t xml:space="preserve"> octobre 2021</w:t>
      </w:r>
      <w:r w:rsidRPr="00682F24">
        <w:t>), compte tenu des précisions ou dérogations apportées ci-après,</w:t>
      </w:r>
    </w:p>
    <w:p w14:paraId="7C9C1C9F" w14:textId="77777777" w:rsidR="002649B0" w:rsidRPr="00682F24" w:rsidRDefault="002649B0" w:rsidP="002649B0">
      <w:pPr>
        <w:pStyle w:val="Puces"/>
        <w:keepNext/>
        <w:keepLines/>
      </w:pPr>
      <w:proofErr w:type="gramStart"/>
      <w:r w:rsidRPr="00682F24">
        <w:t>le</w:t>
      </w:r>
      <w:proofErr w:type="gramEnd"/>
      <w:r w:rsidRPr="00682F24">
        <w:t xml:space="preserve"> Cahier des Clauses Techniques Particulières (CCTP),</w:t>
      </w:r>
    </w:p>
    <w:p w14:paraId="0C03007E" w14:textId="78BFD02A" w:rsidR="002649B0" w:rsidRPr="00682F24" w:rsidRDefault="002649B0" w:rsidP="002649B0">
      <w:pPr>
        <w:pStyle w:val="Puces"/>
        <w:keepNext/>
        <w:keepLines/>
      </w:pPr>
      <w:proofErr w:type="gramStart"/>
      <w:r w:rsidRPr="00682F24">
        <w:t>le</w:t>
      </w:r>
      <w:proofErr w:type="gramEnd"/>
      <w:r w:rsidRPr="00682F24">
        <w:t xml:space="preserve"> Cahier des Clauses Administratives Générales</w:t>
      </w:r>
      <w:r w:rsidR="000044B5" w:rsidRPr="00682F24">
        <w:t xml:space="preserve"> applicables aux marchés publics de Fournitures Courantes et Service (CCAG-FCS ; arrêté du 31 mars 2021).</w:t>
      </w:r>
      <w:r w:rsidRPr="00682F24">
        <w:t xml:space="preserve"> </w:t>
      </w:r>
    </w:p>
    <w:p w14:paraId="68C437B9" w14:textId="3E1DF86A" w:rsidR="002649B0" w:rsidRPr="00682F24" w:rsidRDefault="002649B0" w:rsidP="00682F24">
      <w:pPr>
        <w:pStyle w:val="Titre2"/>
        <w:ind w:left="1560"/>
      </w:pPr>
      <w:bookmarkStart w:id="47" w:name="_Toc77071870"/>
      <w:bookmarkStart w:id="48" w:name="_Toc77071915"/>
      <w:bookmarkStart w:id="49" w:name="_Toc77072050"/>
      <w:bookmarkStart w:id="50" w:name="_Toc233897777"/>
      <w:r w:rsidRPr="00682F24">
        <w:t>Correspondance</w:t>
      </w:r>
      <w:bookmarkEnd w:id="47"/>
      <w:bookmarkEnd w:id="48"/>
      <w:bookmarkEnd w:id="49"/>
      <w:bookmarkEnd w:id="50"/>
      <w:r w:rsidRPr="00682F24">
        <w:t xml:space="preserve"> </w:t>
      </w:r>
    </w:p>
    <w:p w14:paraId="3FB33E6E" w14:textId="77777777" w:rsidR="0001217A" w:rsidRPr="00682F24" w:rsidRDefault="0001217A" w:rsidP="00682F24">
      <w:pPr>
        <w:pStyle w:val="Titre3"/>
      </w:pPr>
      <w:bookmarkStart w:id="51" w:name="_Toc77071871"/>
      <w:bookmarkStart w:id="52" w:name="_Toc77071916"/>
      <w:bookmarkStart w:id="53" w:name="_Toc77072051"/>
      <w:bookmarkStart w:id="54" w:name="_Toc77076950"/>
      <w:bookmarkStart w:id="55" w:name="_Toc77077579"/>
      <w:bookmarkStart w:id="56" w:name="_Toc77077666"/>
      <w:bookmarkStart w:id="57" w:name="_Toc233897778"/>
      <w:r w:rsidRPr="00682F24">
        <w:t>Administrative :</w:t>
      </w:r>
      <w:bookmarkEnd w:id="51"/>
      <w:bookmarkEnd w:id="52"/>
      <w:bookmarkEnd w:id="53"/>
      <w:bookmarkEnd w:id="54"/>
      <w:bookmarkEnd w:id="55"/>
      <w:bookmarkEnd w:id="56"/>
      <w:bookmarkEnd w:id="57"/>
    </w:p>
    <w:p w14:paraId="4A9AA918" w14:textId="0AB42690" w:rsidR="002649B0" w:rsidRPr="00682F24" w:rsidRDefault="002649B0" w:rsidP="002649B0">
      <w:r w:rsidRPr="00682F24">
        <w:t xml:space="preserve">La correspondance administrative du </w:t>
      </w:r>
      <w:r w:rsidR="004C749C" w:rsidRPr="00682F24">
        <w:t>TITULAIRE</w:t>
      </w:r>
      <w:r w:rsidRPr="00682F24">
        <w:t xml:space="preserve"> portant sur le présent </w:t>
      </w:r>
      <w:r w:rsidR="00A32B96" w:rsidRPr="00682F24">
        <w:t>accord cadre</w:t>
      </w:r>
      <w:r w:rsidRPr="00682F24">
        <w:t>, est à adresser au :</w:t>
      </w:r>
    </w:p>
    <w:p w14:paraId="46DBFF7B" w14:textId="77777777" w:rsidR="0043768C" w:rsidRPr="00682F24" w:rsidRDefault="0043768C" w:rsidP="0043768C">
      <w:pPr>
        <w:keepNext/>
        <w:keepLines/>
        <w:spacing w:before="120"/>
        <w:jc w:val="center"/>
        <w:rPr>
          <w:b/>
        </w:rPr>
      </w:pPr>
      <w:r w:rsidRPr="00682F24">
        <w:rPr>
          <w:b/>
        </w:rPr>
        <w:t>CENTRE NATIONAL D'ETUDES SPATIALES</w:t>
      </w:r>
    </w:p>
    <w:p w14:paraId="7E58A899" w14:textId="75C2650C" w:rsidR="0043768C" w:rsidRPr="00682F24" w:rsidRDefault="000044B5" w:rsidP="0043768C">
      <w:pPr>
        <w:keepNext/>
        <w:keepLines/>
        <w:jc w:val="center"/>
      </w:pPr>
      <w:r w:rsidRPr="00682F24">
        <w:t xml:space="preserve">Service DAR/OAR/ILI – </w:t>
      </w:r>
      <w:proofErr w:type="spellStart"/>
      <w:r w:rsidRPr="00682F24">
        <w:t>Bpi</w:t>
      </w:r>
      <w:proofErr w:type="spellEnd"/>
      <w:r w:rsidRPr="00682F24">
        <w:t xml:space="preserve"> 1513</w:t>
      </w:r>
    </w:p>
    <w:p w14:paraId="748D0B32" w14:textId="2AFD3C39" w:rsidR="000044B5" w:rsidRPr="00682F24" w:rsidRDefault="000044B5" w:rsidP="0043768C">
      <w:pPr>
        <w:keepNext/>
        <w:keepLines/>
        <w:jc w:val="center"/>
      </w:pPr>
      <w:r w:rsidRPr="00682F24">
        <w:t>Noémie CARNESECCHI</w:t>
      </w:r>
    </w:p>
    <w:p w14:paraId="67CD9521" w14:textId="77777777" w:rsidR="0043768C" w:rsidRPr="00682F24" w:rsidRDefault="0043768C" w:rsidP="0043768C">
      <w:pPr>
        <w:keepNext/>
        <w:keepLines/>
        <w:jc w:val="center"/>
      </w:pPr>
      <w:r w:rsidRPr="00682F24">
        <w:t>18 avenue Edouard Belin</w:t>
      </w:r>
    </w:p>
    <w:p w14:paraId="54DEF06D" w14:textId="77777777" w:rsidR="0043768C" w:rsidRPr="00682F24" w:rsidRDefault="0043768C" w:rsidP="0043768C">
      <w:pPr>
        <w:keepNext/>
        <w:keepLines/>
        <w:jc w:val="center"/>
      </w:pPr>
      <w:r w:rsidRPr="00682F24">
        <w:t>31401 TOULOUSE CEDEX 09</w:t>
      </w:r>
    </w:p>
    <w:p w14:paraId="54AC7B08" w14:textId="77777777" w:rsidR="002649B0" w:rsidRPr="00682F24" w:rsidRDefault="002649B0" w:rsidP="000044B5"/>
    <w:p w14:paraId="77F8CEB3" w14:textId="567F07CC" w:rsidR="002649B0" w:rsidRPr="00682F24" w:rsidRDefault="002649B0" w:rsidP="002649B0">
      <w:pPr>
        <w:keepNext/>
        <w:keepLines/>
        <w:rPr>
          <w:szCs w:val="22"/>
        </w:rPr>
      </w:pPr>
      <w:r w:rsidRPr="00682F24">
        <w:rPr>
          <w:szCs w:val="22"/>
        </w:rPr>
        <w:lastRenderedPageBreak/>
        <w:t xml:space="preserve">La correspondance administrative du CNES portant sur le présent </w:t>
      </w:r>
      <w:r w:rsidR="00A32B96" w:rsidRPr="00682F24">
        <w:rPr>
          <w:szCs w:val="22"/>
        </w:rPr>
        <w:t xml:space="preserve">accord cadre </w:t>
      </w:r>
      <w:r w:rsidRPr="00682F24">
        <w:rPr>
          <w:szCs w:val="22"/>
        </w:rPr>
        <w:t>est à adresser à :</w:t>
      </w:r>
    </w:p>
    <w:p w14:paraId="1F1E9F57" w14:textId="77777777" w:rsidR="002649B0" w:rsidRPr="00682F24" w:rsidRDefault="002649B0" w:rsidP="002649B0">
      <w:pPr>
        <w:keepNext/>
        <w:keepLines/>
        <w:rPr>
          <w:szCs w:val="22"/>
        </w:rPr>
      </w:pPr>
    </w:p>
    <w:p w14:paraId="74D39F40" w14:textId="77777777" w:rsidR="002649B0" w:rsidRPr="00682F24" w:rsidRDefault="002649B0" w:rsidP="002649B0">
      <w:pPr>
        <w:keepNext/>
        <w:keepLines/>
        <w:jc w:val="center"/>
        <w:rPr>
          <w:szCs w:val="22"/>
        </w:rPr>
      </w:pPr>
      <w:r w:rsidRPr="00682F24">
        <w:t>[</w:t>
      </w:r>
      <w:r w:rsidRPr="00682F24">
        <w:rPr>
          <w:highlight w:val="yellow"/>
        </w:rPr>
        <w:t>A compléter</w:t>
      </w:r>
      <w:r w:rsidRPr="00682F24">
        <w:t>]</w:t>
      </w:r>
    </w:p>
    <w:p w14:paraId="75914180" w14:textId="77777777" w:rsidR="002649B0" w:rsidRPr="00682F24" w:rsidRDefault="002649B0" w:rsidP="002649B0">
      <w:pPr>
        <w:keepNext/>
        <w:keepLines/>
      </w:pPr>
    </w:p>
    <w:p w14:paraId="0E96A36A" w14:textId="64F14503" w:rsidR="0001217A" w:rsidRPr="00682F24" w:rsidRDefault="0001217A" w:rsidP="00682F24">
      <w:pPr>
        <w:pStyle w:val="Titre3"/>
      </w:pPr>
      <w:bookmarkStart w:id="58" w:name="_Toc77071872"/>
      <w:bookmarkStart w:id="59" w:name="_Toc77071917"/>
      <w:bookmarkStart w:id="60" w:name="_Toc77072052"/>
      <w:bookmarkStart w:id="61" w:name="_Toc77076951"/>
      <w:bookmarkStart w:id="62" w:name="_Toc77077580"/>
      <w:bookmarkStart w:id="63" w:name="_Toc77077667"/>
      <w:bookmarkStart w:id="64" w:name="_Toc233897779"/>
      <w:r w:rsidRPr="00682F24">
        <w:t>Technique :</w:t>
      </w:r>
      <w:bookmarkEnd w:id="58"/>
      <w:bookmarkEnd w:id="59"/>
      <w:bookmarkEnd w:id="60"/>
      <w:bookmarkEnd w:id="61"/>
      <w:bookmarkEnd w:id="62"/>
      <w:bookmarkEnd w:id="63"/>
      <w:bookmarkEnd w:id="64"/>
    </w:p>
    <w:p w14:paraId="4407C3C4" w14:textId="5085E296" w:rsidR="0001217A" w:rsidRPr="00682F24" w:rsidRDefault="0001217A" w:rsidP="0001217A">
      <w:r w:rsidRPr="00682F24">
        <w:t xml:space="preserve">La correspondance technique du </w:t>
      </w:r>
      <w:r w:rsidR="004C749C" w:rsidRPr="00682F24">
        <w:t>TITULAIRE</w:t>
      </w:r>
      <w:r w:rsidRPr="00682F24">
        <w:t xml:space="preserve"> portant sur le présent </w:t>
      </w:r>
      <w:r w:rsidR="00A32B96" w:rsidRPr="00682F24">
        <w:t>accord cadre</w:t>
      </w:r>
      <w:r w:rsidR="0043768C" w:rsidRPr="00682F24">
        <w:t>,</w:t>
      </w:r>
      <w:r w:rsidRPr="00682F24">
        <w:t xml:space="preserve"> est à adresser au :</w:t>
      </w:r>
    </w:p>
    <w:p w14:paraId="7EEF9F6C" w14:textId="77777777" w:rsidR="0001217A" w:rsidRPr="00682F24" w:rsidRDefault="0001217A" w:rsidP="0001217A">
      <w:pPr>
        <w:keepNext/>
        <w:keepLines/>
        <w:spacing w:before="120"/>
        <w:jc w:val="center"/>
        <w:rPr>
          <w:b/>
        </w:rPr>
      </w:pPr>
      <w:r w:rsidRPr="00682F24">
        <w:rPr>
          <w:b/>
        </w:rPr>
        <w:t>CENTRE NATIONAL D'ETUDES SPATIALES</w:t>
      </w:r>
    </w:p>
    <w:p w14:paraId="49C3F163" w14:textId="285B518A" w:rsidR="0001217A" w:rsidRPr="00682F24" w:rsidRDefault="000044B5" w:rsidP="0001217A">
      <w:pPr>
        <w:keepNext/>
        <w:keepLines/>
        <w:jc w:val="center"/>
      </w:pPr>
      <w:r w:rsidRPr="00682F24">
        <w:t xml:space="preserve">Service DTN/QE/LE – </w:t>
      </w:r>
      <w:proofErr w:type="spellStart"/>
      <w:r w:rsidRPr="00682F24">
        <w:t>Bpi</w:t>
      </w:r>
      <w:proofErr w:type="spellEnd"/>
      <w:r w:rsidRPr="00682F24">
        <w:t xml:space="preserve"> 1414</w:t>
      </w:r>
    </w:p>
    <w:p w14:paraId="78B07439" w14:textId="2DC0BF79" w:rsidR="000044B5" w:rsidRPr="00682F24" w:rsidRDefault="000044B5" w:rsidP="0001217A">
      <w:pPr>
        <w:keepNext/>
        <w:keepLines/>
        <w:jc w:val="center"/>
      </w:pPr>
      <w:r w:rsidRPr="00682F24">
        <w:t>Bernard BARADAT</w:t>
      </w:r>
    </w:p>
    <w:p w14:paraId="7D10463E" w14:textId="77777777" w:rsidR="0001217A" w:rsidRPr="00682F24" w:rsidRDefault="0001217A" w:rsidP="0001217A">
      <w:pPr>
        <w:keepNext/>
        <w:keepLines/>
        <w:jc w:val="center"/>
      </w:pPr>
      <w:r w:rsidRPr="00682F24">
        <w:t>18 avenue Edouard Belin</w:t>
      </w:r>
    </w:p>
    <w:p w14:paraId="6A593C06" w14:textId="62AAC218" w:rsidR="0001217A" w:rsidRPr="00682F24" w:rsidRDefault="0001217A" w:rsidP="000044B5">
      <w:pPr>
        <w:keepNext/>
        <w:keepLines/>
        <w:jc w:val="center"/>
      </w:pPr>
      <w:r w:rsidRPr="00682F24">
        <w:t>31401 TOULOUSE CEDEX 09</w:t>
      </w:r>
    </w:p>
    <w:p w14:paraId="7C0D613B" w14:textId="77777777" w:rsidR="0001217A" w:rsidRPr="00682F24" w:rsidRDefault="0001217A" w:rsidP="0001217A"/>
    <w:p w14:paraId="69034D8C" w14:textId="16533F5B" w:rsidR="0001217A" w:rsidRPr="00682F24" w:rsidRDefault="0001217A" w:rsidP="0001217A">
      <w:r w:rsidRPr="00682F24">
        <w:t xml:space="preserve">La correspondance technique du CNES portant sur le présent </w:t>
      </w:r>
      <w:r w:rsidR="00A32B96" w:rsidRPr="00682F24">
        <w:t>accord cadre</w:t>
      </w:r>
      <w:r w:rsidRPr="00682F24">
        <w:t xml:space="preserve"> est à adresser à :</w:t>
      </w:r>
    </w:p>
    <w:p w14:paraId="43ED8D18" w14:textId="77777777" w:rsidR="0001217A" w:rsidRPr="00682F24" w:rsidRDefault="0001217A" w:rsidP="0001217A">
      <w:pPr>
        <w:keepNext/>
        <w:keepLines/>
        <w:jc w:val="center"/>
        <w:rPr>
          <w:szCs w:val="22"/>
        </w:rPr>
      </w:pPr>
      <w:r w:rsidRPr="00682F24">
        <w:t>[</w:t>
      </w:r>
      <w:r w:rsidRPr="00682F24">
        <w:rPr>
          <w:highlight w:val="yellow"/>
        </w:rPr>
        <w:t>A compléter</w:t>
      </w:r>
      <w:r w:rsidRPr="00682F24">
        <w:t>]</w:t>
      </w:r>
    </w:p>
    <w:p w14:paraId="443DCFF5" w14:textId="77777777" w:rsidR="00B52055" w:rsidRPr="00682F24" w:rsidRDefault="00B52055" w:rsidP="00682F24">
      <w:pPr>
        <w:pStyle w:val="Titre2"/>
        <w:ind w:left="1560"/>
      </w:pPr>
      <w:bookmarkStart w:id="65" w:name="_Toc77687098"/>
      <w:bookmarkStart w:id="66" w:name="_Toc233897780"/>
      <w:r w:rsidRPr="00682F24">
        <w:t>Etablissement des bons de commande</w:t>
      </w:r>
      <w:bookmarkEnd w:id="65"/>
      <w:bookmarkEnd w:id="66"/>
    </w:p>
    <w:p w14:paraId="125FBB9B" w14:textId="77777777" w:rsidR="00B52055" w:rsidRPr="00682F24" w:rsidRDefault="00B52055" w:rsidP="00682F24">
      <w:pPr>
        <w:pStyle w:val="Titre3"/>
      </w:pPr>
      <w:bookmarkStart w:id="67" w:name="_Toc233897781"/>
      <w:r w:rsidRPr="00682F24">
        <w:t>Etablissement des bons de commande</w:t>
      </w:r>
      <w:bookmarkEnd w:id="67"/>
    </w:p>
    <w:p w14:paraId="6A82497E" w14:textId="77777777" w:rsidR="00B52055" w:rsidRPr="00682F24" w:rsidRDefault="00B52055" w:rsidP="007A494B">
      <w:pPr>
        <w:pStyle w:val="Textbody"/>
        <w:rPr>
          <w:lang w:val="fr-FR"/>
        </w:rPr>
      </w:pPr>
      <w:r w:rsidRPr="00682F24">
        <w:rPr>
          <w:lang w:val="fr-FR"/>
        </w:rPr>
        <w:t xml:space="preserve">Le CNES peut, dès qu’il en a le besoin, émettre un bon de commande à l’attention du TITULAIRE afin de commander les prestations identifiées dans le bordereau de prix figurant en annexe 1 au présent accord cadre, pour les montants indiqués dans cette même annexe.   </w:t>
      </w:r>
    </w:p>
    <w:p w14:paraId="234A5897" w14:textId="77777777" w:rsidR="00B52055" w:rsidRPr="00682F24" w:rsidRDefault="00B52055" w:rsidP="007A494B">
      <w:pPr>
        <w:pStyle w:val="Textbody"/>
        <w:rPr>
          <w:lang w:val="fr-FR"/>
        </w:rPr>
      </w:pPr>
    </w:p>
    <w:p w14:paraId="76356F52" w14:textId="77777777" w:rsidR="00B52055" w:rsidRPr="00682F24" w:rsidRDefault="00B52055" w:rsidP="00B52055">
      <w:pPr>
        <w:pStyle w:val="EZ"/>
        <w:spacing w:line="240" w:lineRule="auto"/>
        <w:ind w:left="0"/>
        <w:rPr>
          <w:rFonts w:ascii="Arial" w:hAnsi="Arial" w:cs="Arial"/>
          <w:sz w:val="22"/>
          <w:szCs w:val="22"/>
        </w:rPr>
      </w:pPr>
      <w:r w:rsidRPr="00682F24">
        <w:rPr>
          <w:rFonts w:ascii="Arial" w:hAnsi="Arial" w:cs="Arial"/>
          <w:sz w:val="22"/>
          <w:szCs w:val="22"/>
        </w:rPr>
        <w:t>Chaque bon de commande précise au moins :</w:t>
      </w:r>
    </w:p>
    <w:p w14:paraId="7AFC8E27" w14:textId="6B41DC7C" w:rsidR="00B52055" w:rsidRPr="00682F24" w:rsidRDefault="00B52055" w:rsidP="00FF6D34">
      <w:pPr>
        <w:pStyle w:val="numration"/>
        <w:numPr>
          <w:ilvl w:val="1"/>
          <w:numId w:val="26"/>
        </w:numPr>
        <w:tabs>
          <w:tab w:val="clear" w:pos="2149"/>
          <w:tab w:val="num" w:pos="851"/>
        </w:tabs>
        <w:spacing w:line="240" w:lineRule="auto"/>
        <w:ind w:left="567" w:hanging="425"/>
        <w:jc w:val="both"/>
        <w:rPr>
          <w:rFonts w:ascii="Arial" w:hAnsi="Arial" w:cs="Arial"/>
          <w:sz w:val="22"/>
          <w:szCs w:val="22"/>
        </w:rPr>
      </w:pPr>
      <w:proofErr w:type="gramStart"/>
      <w:r w:rsidRPr="00682F24">
        <w:rPr>
          <w:rFonts w:ascii="Arial" w:hAnsi="Arial" w:cs="Arial"/>
          <w:sz w:val="22"/>
          <w:szCs w:val="22"/>
        </w:rPr>
        <w:t>son</w:t>
      </w:r>
      <w:proofErr w:type="gramEnd"/>
      <w:r w:rsidRPr="00682F24">
        <w:rPr>
          <w:rFonts w:ascii="Arial" w:hAnsi="Arial" w:cs="Arial"/>
          <w:sz w:val="22"/>
          <w:szCs w:val="22"/>
        </w:rPr>
        <w:t xml:space="preserve"> objet, la référence de l’accord cadre, son numéro d'ordre, sa date d’émission et </w:t>
      </w:r>
      <w:r w:rsidR="0003549D" w:rsidRPr="00682F24">
        <w:rPr>
          <w:rFonts w:ascii="Arial" w:hAnsi="Arial" w:cs="Arial"/>
          <w:sz w:val="22"/>
          <w:szCs w:val="22"/>
        </w:rPr>
        <w:t>l</w:t>
      </w:r>
      <w:r w:rsidRPr="00682F24">
        <w:rPr>
          <w:rFonts w:ascii="Arial" w:hAnsi="Arial" w:cs="Arial"/>
          <w:sz w:val="22"/>
          <w:szCs w:val="22"/>
        </w:rPr>
        <w:t xml:space="preserve">e nom du correspondant CNES en charge du suivi du bon de commande, </w:t>
      </w:r>
    </w:p>
    <w:p w14:paraId="45E667A0" w14:textId="77777777" w:rsidR="00B52055" w:rsidRPr="00682F24" w:rsidRDefault="00B52055" w:rsidP="00FF6D34">
      <w:pPr>
        <w:pStyle w:val="numration"/>
        <w:numPr>
          <w:ilvl w:val="1"/>
          <w:numId w:val="26"/>
        </w:numPr>
        <w:tabs>
          <w:tab w:val="clear" w:pos="2149"/>
          <w:tab w:val="num" w:pos="851"/>
        </w:tabs>
        <w:spacing w:line="240" w:lineRule="auto"/>
        <w:ind w:left="567" w:hanging="425"/>
        <w:jc w:val="both"/>
        <w:rPr>
          <w:rFonts w:ascii="Arial" w:hAnsi="Arial" w:cs="Arial"/>
          <w:sz w:val="22"/>
          <w:szCs w:val="22"/>
        </w:rPr>
      </w:pPr>
      <w:proofErr w:type="gramStart"/>
      <w:r w:rsidRPr="00682F24">
        <w:rPr>
          <w:rFonts w:ascii="Arial" w:hAnsi="Arial" w:cs="Arial"/>
          <w:sz w:val="22"/>
          <w:szCs w:val="22"/>
        </w:rPr>
        <w:t>l’identification</w:t>
      </w:r>
      <w:proofErr w:type="gramEnd"/>
      <w:r w:rsidRPr="00682F24">
        <w:rPr>
          <w:rFonts w:ascii="Arial" w:hAnsi="Arial" w:cs="Arial"/>
          <w:sz w:val="22"/>
          <w:szCs w:val="22"/>
        </w:rPr>
        <w:t xml:space="preserve"> des fournitures à livrer ou des prestations à réaliser.</w:t>
      </w:r>
    </w:p>
    <w:p w14:paraId="33224FE6" w14:textId="77777777" w:rsidR="00B52055" w:rsidRPr="00682F24" w:rsidRDefault="00B52055" w:rsidP="00FF6D34">
      <w:pPr>
        <w:pStyle w:val="numration"/>
        <w:numPr>
          <w:ilvl w:val="1"/>
          <w:numId w:val="26"/>
        </w:numPr>
        <w:tabs>
          <w:tab w:val="clear" w:pos="2149"/>
          <w:tab w:val="num" w:pos="567"/>
        </w:tabs>
        <w:spacing w:line="240" w:lineRule="auto"/>
        <w:ind w:left="142" w:firstLine="0"/>
        <w:jc w:val="both"/>
        <w:rPr>
          <w:rFonts w:ascii="Arial" w:hAnsi="Arial" w:cs="Arial"/>
          <w:sz w:val="22"/>
          <w:szCs w:val="22"/>
        </w:rPr>
      </w:pPr>
      <w:proofErr w:type="gramStart"/>
      <w:r w:rsidRPr="00682F24">
        <w:rPr>
          <w:rFonts w:ascii="Arial" w:hAnsi="Arial" w:cs="Arial"/>
          <w:sz w:val="22"/>
          <w:szCs w:val="22"/>
        </w:rPr>
        <w:t>le</w:t>
      </w:r>
      <w:proofErr w:type="gramEnd"/>
      <w:r w:rsidRPr="00682F24">
        <w:rPr>
          <w:rFonts w:ascii="Arial" w:hAnsi="Arial" w:cs="Arial"/>
          <w:sz w:val="22"/>
          <w:szCs w:val="22"/>
        </w:rPr>
        <w:t xml:space="preserve"> prix ou la forme du montant : </w:t>
      </w:r>
    </w:p>
    <w:p w14:paraId="465FFE2D" w14:textId="77777777" w:rsidR="00B52055" w:rsidRPr="00682F24" w:rsidRDefault="00B52055" w:rsidP="00FF6D34">
      <w:pPr>
        <w:numPr>
          <w:ilvl w:val="1"/>
          <w:numId w:val="26"/>
        </w:numPr>
        <w:tabs>
          <w:tab w:val="clear" w:pos="2149"/>
          <w:tab w:val="num" w:pos="567"/>
        </w:tabs>
        <w:suppressAutoHyphens w:val="0"/>
        <w:autoSpaceDN/>
        <w:ind w:left="142" w:firstLine="0"/>
        <w:textAlignment w:val="auto"/>
        <w:rPr>
          <w:rFonts w:cs="Arial"/>
          <w:szCs w:val="22"/>
        </w:rPr>
      </w:pPr>
      <w:proofErr w:type="gramStart"/>
      <w:r w:rsidRPr="00682F24">
        <w:rPr>
          <w:rFonts w:cs="Arial"/>
          <w:szCs w:val="22"/>
        </w:rPr>
        <w:t>les</w:t>
      </w:r>
      <w:proofErr w:type="gramEnd"/>
      <w:r w:rsidRPr="00682F24">
        <w:rPr>
          <w:rFonts w:cs="Arial"/>
          <w:szCs w:val="22"/>
        </w:rPr>
        <w:t xml:space="preserve"> conditions de paiement ;</w:t>
      </w:r>
    </w:p>
    <w:p w14:paraId="6BA6D318" w14:textId="77777777" w:rsidR="00B52055" w:rsidRPr="00682F24" w:rsidRDefault="00B52055" w:rsidP="00FF6D34">
      <w:pPr>
        <w:numPr>
          <w:ilvl w:val="1"/>
          <w:numId w:val="26"/>
        </w:numPr>
        <w:tabs>
          <w:tab w:val="clear" w:pos="2149"/>
          <w:tab w:val="num" w:pos="567"/>
        </w:tabs>
        <w:suppressAutoHyphens w:val="0"/>
        <w:autoSpaceDN/>
        <w:ind w:left="142" w:firstLine="0"/>
        <w:textAlignment w:val="auto"/>
        <w:rPr>
          <w:rFonts w:cs="Arial"/>
          <w:szCs w:val="22"/>
        </w:rPr>
      </w:pPr>
      <w:proofErr w:type="gramStart"/>
      <w:r w:rsidRPr="00682F24">
        <w:rPr>
          <w:rFonts w:cs="Arial"/>
          <w:szCs w:val="22"/>
        </w:rPr>
        <w:t>les</w:t>
      </w:r>
      <w:proofErr w:type="gramEnd"/>
      <w:r w:rsidRPr="00682F24">
        <w:rPr>
          <w:rFonts w:cs="Arial"/>
          <w:szCs w:val="22"/>
        </w:rPr>
        <w:t xml:space="preserve"> délais de livraison (échéancier de paiements) les pénalités de retard applicables. </w:t>
      </w:r>
    </w:p>
    <w:p w14:paraId="0C8834EF" w14:textId="77777777" w:rsidR="00B52055" w:rsidRPr="00682F24" w:rsidRDefault="00B52055" w:rsidP="00682F24">
      <w:pPr>
        <w:pStyle w:val="Titre3"/>
      </w:pPr>
      <w:bookmarkStart w:id="68" w:name="_Toc233897782"/>
      <w:r w:rsidRPr="00682F24">
        <w:t>Etablissement de l’échéancier</w:t>
      </w:r>
      <w:bookmarkEnd w:id="68"/>
    </w:p>
    <w:p w14:paraId="60635A96" w14:textId="77777777" w:rsidR="00B52055" w:rsidRPr="00682F24" w:rsidRDefault="00B52055" w:rsidP="00B52055">
      <w:pPr>
        <w:spacing w:after="60"/>
      </w:pPr>
      <w:r w:rsidRPr="00682F24">
        <w:t>L’échéancier de paiement de chaque bon de commande est établi selon les dispositions suivantes :</w:t>
      </w:r>
    </w:p>
    <w:p w14:paraId="5E971B4F" w14:textId="77777777" w:rsidR="00B52055" w:rsidRPr="00682F24" w:rsidRDefault="00B52055" w:rsidP="00FF6D34">
      <w:pPr>
        <w:numPr>
          <w:ilvl w:val="0"/>
          <w:numId w:val="23"/>
        </w:numPr>
        <w:tabs>
          <w:tab w:val="clear" w:pos="360"/>
        </w:tabs>
        <w:suppressAutoHyphens w:val="0"/>
        <w:autoSpaceDN/>
        <w:spacing w:after="60"/>
        <w:ind w:left="567" w:right="-1" w:hanging="425"/>
        <w:textAlignment w:val="auto"/>
      </w:pPr>
      <w:proofErr w:type="gramStart"/>
      <w:r w:rsidRPr="00682F24">
        <w:t>les</w:t>
      </w:r>
      <w:proofErr w:type="gramEnd"/>
      <w:r w:rsidRPr="00682F24">
        <w:t xml:space="preserve"> prestations d’une durée inférieure ou égale à 3 mois ou d’un montant inférieur à 50 000 Euros HT seront payées en totalité après exécution complète et sur présentation d’une facture unique acceptée par le CNES,</w:t>
      </w:r>
    </w:p>
    <w:p w14:paraId="65FF9856" w14:textId="77777777" w:rsidR="00B52055" w:rsidRPr="00682F24" w:rsidRDefault="00B52055" w:rsidP="00FF6D34">
      <w:pPr>
        <w:numPr>
          <w:ilvl w:val="0"/>
          <w:numId w:val="23"/>
        </w:numPr>
        <w:tabs>
          <w:tab w:val="clear" w:pos="360"/>
        </w:tabs>
        <w:suppressAutoHyphens w:val="0"/>
        <w:autoSpaceDN/>
        <w:spacing w:after="60"/>
        <w:ind w:left="567" w:right="-1" w:hanging="425"/>
        <w:textAlignment w:val="auto"/>
      </w:pPr>
      <w:proofErr w:type="gramStart"/>
      <w:r w:rsidRPr="00682F24">
        <w:t>les</w:t>
      </w:r>
      <w:proofErr w:type="gramEnd"/>
      <w:r w:rsidRPr="00682F24">
        <w:t xml:space="preserve"> prestations d’une durée supérieure à 3 mois et d’un montant supérieur ou égal à 50 000 Euros HT font l’objet (AD en fonction de la nature de la prestation) :</w:t>
      </w:r>
    </w:p>
    <w:p w14:paraId="7B997C08" w14:textId="58B46C91" w:rsidR="00B52055" w:rsidRPr="00682F24" w:rsidRDefault="00B52055" w:rsidP="00FF6D34">
      <w:pPr>
        <w:numPr>
          <w:ilvl w:val="0"/>
          <w:numId w:val="25"/>
        </w:numPr>
        <w:tabs>
          <w:tab w:val="num" w:pos="2268"/>
        </w:tabs>
        <w:suppressAutoHyphens w:val="0"/>
        <w:autoSpaceDN/>
        <w:spacing w:after="60"/>
        <w:ind w:left="993" w:right="-1" w:hanging="425"/>
        <w:textAlignment w:val="auto"/>
      </w:pPr>
      <w:proofErr w:type="gramStart"/>
      <w:r w:rsidRPr="00682F24">
        <w:t>d’un</w:t>
      </w:r>
      <w:proofErr w:type="gramEnd"/>
      <w:r w:rsidRPr="00682F24">
        <w:t xml:space="preserve"> ou plusieurs paiements partiels définitifs, </w:t>
      </w:r>
    </w:p>
    <w:p w14:paraId="4A383C69" w14:textId="77777777" w:rsidR="00B52055" w:rsidRPr="00682F24" w:rsidRDefault="00B52055" w:rsidP="00FF6D34">
      <w:pPr>
        <w:numPr>
          <w:ilvl w:val="0"/>
          <w:numId w:val="25"/>
        </w:numPr>
        <w:tabs>
          <w:tab w:val="num" w:pos="2268"/>
        </w:tabs>
        <w:suppressAutoHyphens w:val="0"/>
        <w:autoSpaceDN/>
        <w:spacing w:after="60"/>
        <w:ind w:left="993" w:right="-1" w:hanging="425"/>
        <w:textAlignment w:val="auto"/>
      </w:pPr>
      <w:proofErr w:type="gramStart"/>
      <w:r w:rsidRPr="00682F24">
        <w:t>d’un</w:t>
      </w:r>
      <w:proofErr w:type="gramEnd"/>
      <w:r w:rsidRPr="00682F24">
        <w:t xml:space="preserve"> solde</w:t>
      </w:r>
    </w:p>
    <w:p w14:paraId="6A726B92" w14:textId="77777777" w:rsidR="00B52055" w:rsidRPr="00682F24" w:rsidRDefault="00B52055" w:rsidP="00682F24">
      <w:pPr>
        <w:pStyle w:val="Titre3"/>
      </w:pPr>
      <w:bookmarkStart w:id="69" w:name="_Toc233897783"/>
      <w:r w:rsidRPr="00682F24">
        <w:t>Engagements du TITULAIRE</w:t>
      </w:r>
      <w:bookmarkEnd w:id="69"/>
    </w:p>
    <w:p w14:paraId="4295C1AA" w14:textId="4F268783" w:rsidR="00682F24" w:rsidRDefault="00B52055" w:rsidP="00B52055">
      <w:pPr>
        <w:tabs>
          <w:tab w:val="num" w:pos="2268"/>
        </w:tabs>
        <w:suppressAutoHyphens w:val="0"/>
        <w:autoSpaceDN/>
        <w:spacing w:after="60"/>
        <w:ind w:right="-1"/>
        <w:textAlignment w:val="auto"/>
      </w:pPr>
      <w:r w:rsidRPr="00682F24">
        <w:t xml:space="preserve">Le Titulaire s’engage à réaliser et/ou livrer les prestations demandées suivant l’échéancier prévu dans le bon de commande qui lui est notifié par le CNES. Il dispose d’un délai de 10 jours à compter de la date de notification du bon de commande pour faire part de ses observations éventuelles au CNES.  </w:t>
      </w:r>
    </w:p>
    <w:p w14:paraId="142982AF" w14:textId="77777777" w:rsidR="00682F24" w:rsidRDefault="00682F24">
      <w:pPr>
        <w:suppressAutoHyphens w:val="0"/>
        <w:autoSpaceDN/>
        <w:jc w:val="left"/>
        <w:textAlignment w:val="auto"/>
      </w:pPr>
      <w:r>
        <w:br w:type="page"/>
      </w:r>
    </w:p>
    <w:p w14:paraId="37F8B46E" w14:textId="77777777" w:rsidR="006A2154" w:rsidRPr="00682F24" w:rsidRDefault="006A2154" w:rsidP="00682F24">
      <w:pPr>
        <w:pStyle w:val="Titre2"/>
        <w:ind w:left="1560"/>
      </w:pPr>
      <w:bookmarkStart w:id="70" w:name="_Toc233897784"/>
      <w:r w:rsidRPr="00682F24">
        <w:t>Etablissement des marchés subséquents</w:t>
      </w:r>
      <w:bookmarkEnd w:id="70"/>
    </w:p>
    <w:p w14:paraId="5B2EC351" w14:textId="77777777" w:rsidR="006A2154" w:rsidRPr="00682F24" w:rsidRDefault="006A2154" w:rsidP="00682F24">
      <w:pPr>
        <w:pStyle w:val="Titre3"/>
      </w:pPr>
      <w:bookmarkStart w:id="71" w:name="_Toc233897785"/>
      <w:r w:rsidRPr="00682F24">
        <w:t>Etablissement des demandes de proposition de prix et des offres</w:t>
      </w:r>
      <w:bookmarkEnd w:id="71"/>
    </w:p>
    <w:p w14:paraId="2C07CEB9" w14:textId="77777777" w:rsidR="006A2154" w:rsidRPr="00682F24" w:rsidRDefault="006A2154" w:rsidP="006A2154">
      <w:pPr>
        <w:spacing w:after="120"/>
        <w:rPr>
          <w:rFonts w:cs="Arial"/>
          <w:szCs w:val="22"/>
        </w:rPr>
      </w:pPr>
      <w:r w:rsidRPr="00682F24">
        <w:rPr>
          <w:rFonts w:cs="Arial"/>
          <w:szCs w:val="22"/>
        </w:rPr>
        <w:t xml:space="preserve">Les marchés subséquents établis au titre du présent accord-cadre sont conclus sur la base de propositions techniques et financières du TITULAIRE acceptées par le CNES. Il peut y avoir une phase </w:t>
      </w:r>
      <w:r w:rsidRPr="00682F24">
        <w:rPr>
          <w:rFonts w:cs="Arial"/>
          <w:szCs w:val="22"/>
        </w:rPr>
        <w:lastRenderedPageBreak/>
        <w:t xml:space="preserve">de négociation avec le TITULAIRE de l’accord-cadre si celui-ci a été conclu dans le cadre d’une procédure non formalisée, ou si l’objet du marché subséquent fait que le CNES se trouve dans l’une des hypothèses définies à l’article R 2124-3 du code de la commande publique. </w:t>
      </w:r>
    </w:p>
    <w:p w14:paraId="42924FF2" w14:textId="77777777" w:rsidR="006A2154" w:rsidRPr="00682F24" w:rsidRDefault="006A2154" w:rsidP="006A2154">
      <w:pPr>
        <w:spacing w:after="120"/>
        <w:rPr>
          <w:rFonts w:cs="Arial"/>
          <w:szCs w:val="22"/>
          <w:u w:val="single"/>
        </w:rPr>
      </w:pPr>
      <w:r w:rsidRPr="00682F24">
        <w:rPr>
          <w:rFonts w:cs="Arial"/>
          <w:szCs w:val="22"/>
          <w:u w:val="single"/>
        </w:rPr>
        <w:t>La demande de proposition de prix émise par le CNES précise :</w:t>
      </w:r>
    </w:p>
    <w:p w14:paraId="0211CE5C"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textAlignment w:val="auto"/>
        <w:rPr>
          <w:rFonts w:cs="Arial"/>
          <w:szCs w:val="22"/>
        </w:rPr>
      </w:pPr>
      <w:r w:rsidRPr="00682F24">
        <w:rPr>
          <w:rFonts w:cs="Arial"/>
          <w:szCs w:val="22"/>
        </w:rPr>
        <w:t>Le nom et coordonnées des responsables achat et technique,</w:t>
      </w:r>
    </w:p>
    <w:p w14:paraId="002651EE"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textAlignment w:val="auto"/>
        <w:rPr>
          <w:rFonts w:cs="Arial"/>
          <w:szCs w:val="22"/>
        </w:rPr>
      </w:pPr>
      <w:proofErr w:type="gramStart"/>
      <w:r w:rsidRPr="00682F24">
        <w:rPr>
          <w:rFonts w:cs="Arial"/>
          <w:szCs w:val="22"/>
        </w:rPr>
        <w:t>le</w:t>
      </w:r>
      <w:proofErr w:type="gramEnd"/>
      <w:r w:rsidRPr="00682F24">
        <w:rPr>
          <w:rFonts w:cs="Arial"/>
          <w:szCs w:val="22"/>
        </w:rPr>
        <w:t xml:space="preserve"> délai maximal de remise de l’offre au-delà duquel elle n’est pas considérée comme recevable,</w:t>
      </w:r>
    </w:p>
    <w:p w14:paraId="5921B4E9"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textAlignment w:val="auto"/>
        <w:rPr>
          <w:rFonts w:cs="Arial"/>
          <w:szCs w:val="22"/>
        </w:rPr>
      </w:pPr>
      <w:proofErr w:type="gramStart"/>
      <w:r w:rsidRPr="00682F24">
        <w:rPr>
          <w:rFonts w:cs="Arial"/>
          <w:szCs w:val="22"/>
        </w:rPr>
        <w:t>la</w:t>
      </w:r>
      <w:proofErr w:type="gramEnd"/>
      <w:r w:rsidRPr="00682F24">
        <w:rPr>
          <w:rFonts w:cs="Arial"/>
          <w:szCs w:val="22"/>
        </w:rPr>
        <w:t xml:space="preserve"> nature des prestations demandées et les exigences techniques particulières associées,</w:t>
      </w:r>
    </w:p>
    <w:p w14:paraId="7D2627E0"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textAlignment w:val="auto"/>
        <w:rPr>
          <w:rFonts w:cs="Arial"/>
          <w:szCs w:val="22"/>
        </w:rPr>
      </w:pPr>
      <w:proofErr w:type="gramStart"/>
      <w:r w:rsidRPr="00682F24">
        <w:rPr>
          <w:rFonts w:cs="Arial"/>
          <w:szCs w:val="22"/>
        </w:rPr>
        <w:t>les</w:t>
      </w:r>
      <w:proofErr w:type="gramEnd"/>
      <w:r w:rsidRPr="00682F24">
        <w:rPr>
          <w:rFonts w:cs="Arial"/>
          <w:szCs w:val="22"/>
        </w:rPr>
        <w:t xml:space="preserve"> exigences administratives et financières particulières.</w:t>
      </w:r>
    </w:p>
    <w:p w14:paraId="3BD4B922" w14:textId="77777777" w:rsidR="006A2154" w:rsidRPr="00682F24" w:rsidRDefault="006A2154" w:rsidP="006A2154">
      <w:pPr>
        <w:pStyle w:val="articles-romains"/>
        <w:spacing w:after="120"/>
        <w:rPr>
          <w:rFonts w:ascii="Arial" w:hAnsi="Arial" w:cs="Arial"/>
          <w:u w:val="single"/>
        </w:rPr>
      </w:pPr>
      <w:r w:rsidRPr="00682F24">
        <w:rPr>
          <w:rFonts w:ascii="Arial" w:hAnsi="Arial" w:cs="Arial"/>
          <w:u w:val="single"/>
        </w:rPr>
        <w:t>Chaque proposition du TITULAIRE doit comporter :</w:t>
      </w:r>
    </w:p>
    <w:p w14:paraId="6ACF1176"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textAlignment w:val="auto"/>
        <w:rPr>
          <w:rFonts w:cs="Arial"/>
          <w:szCs w:val="22"/>
        </w:rPr>
      </w:pPr>
      <w:proofErr w:type="gramStart"/>
      <w:r w:rsidRPr="00682F24">
        <w:rPr>
          <w:rFonts w:cs="Arial"/>
          <w:szCs w:val="22"/>
        </w:rPr>
        <w:t>une</w:t>
      </w:r>
      <w:proofErr w:type="gramEnd"/>
      <w:r w:rsidRPr="00682F24">
        <w:rPr>
          <w:rFonts w:cs="Arial"/>
          <w:szCs w:val="22"/>
        </w:rPr>
        <w:t xml:space="preserve"> durée de validité qui ne peut être inférieure à 3 (trois) mois,</w:t>
      </w:r>
    </w:p>
    <w:p w14:paraId="24DDB9FB"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textAlignment w:val="auto"/>
        <w:rPr>
          <w:rFonts w:cs="Arial"/>
          <w:szCs w:val="22"/>
        </w:rPr>
      </w:pPr>
      <w:proofErr w:type="gramStart"/>
      <w:r w:rsidRPr="00682F24">
        <w:rPr>
          <w:rFonts w:cs="Arial"/>
          <w:szCs w:val="22"/>
        </w:rPr>
        <w:t>une</w:t>
      </w:r>
      <w:proofErr w:type="gramEnd"/>
      <w:r w:rsidRPr="00682F24">
        <w:rPr>
          <w:rFonts w:cs="Arial"/>
          <w:szCs w:val="22"/>
        </w:rPr>
        <w:t xml:space="preserve"> proposition technique,</w:t>
      </w:r>
    </w:p>
    <w:p w14:paraId="69348B0D"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textAlignment w:val="auto"/>
        <w:rPr>
          <w:rFonts w:cs="Arial"/>
          <w:szCs w:val="22"/>
        </w:rPr>
      </w:pPr>
      <w:proofErr w:type="gramStart"/>
      <w:r w:rsidRPr="00682F24">
        <w:rPr>
          <w:rFonts w:cs="Arial"/>
          <w:szCs w:val="22"/>
        </w:rPr>
        <w:t>une</w:t>
      </w:r>
      <w:proofErr w:type="gramEnd"/>
      <w:r w:rsidRPr="00682F24">
        <w:rPr>
          <w:rFonts w:cs="Arial"/>
          <w:szCs w:val="22"/>
        </w:rPr>
        <w:t xml:space="preserve"> proposition administrative et financière précisant le montant forfaitaire ferme des prestations valorisées en euros, les conditions économiques d’établissement de l’offre et le plan de paiement associé,</w:t>
      </w:r>
    </w:p>
    <w:p w14:paraId="1FC76CC2"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textAlignment w:val="auto"/>
        <w:rPr>
          <w:rFonts w:cs="Arial"/>
          <w:szCs w:val="22"/>
        </w:rPr>
      </w:pPr>
      <w:proofErr w:type="gramStart"/>
      <w:r w:rsidRPr="00682F24">
        <w:rPr>
          <w:rFonts w:cs="Arial"/>
          <w:szCs w:val="22"/>
        </w:rPr>
        <w:t>les</w:t>
      </w:r>
      <w:proofErr w:type="gramEnd"/>
      <w:r w:rsidRPr="00682F24">
        <w:rPr>
          <w:rFonts w:cs="Arial"/>
          <w:szCs w:val="22"/>
        </w:rPr>
        <w:t xml:space="preserve"> conditions techniques et commerciales associées aux prestations complémentaires demandées dans la demande de proposition du CNES.</w:t>
      </w:r>
    </w:p>
    <w:p w14:paraId="40A40BB1" w14:textId="77777777" w:rsidR="006A2154" w:rsidRPr="00682F24" w:rsidRDefault="006A2154" w:rsidP="00FF6D34">
      <w:pPr>
        <w:numPr>
          <w:ilvl w:val="0"/>
          <w:numId w:val="24"/>
        </w:numPr>
        <w:tabs>
          <w:tab w:val="clear" w:pos="360"/>
          <w:tab w:val="num" w:pos="1134"/>
        </w:tabs>
        <w:suppressAutoHyphens w:val="0"/>
        <w:autoSpaceDN/>
        <w:spacing w:after="120" w:line="240" w:lineRule="atLeast"/>
        <w:ind w:left="1134" w:right="566" w:hanging="357"/>
        <w:textAlignment w:val="auto"/>
        <w:rPr>
          <w:rFonts w:cs="Arial"/>
          <w:szCs w:val="22"/>
        </w:rPr>
      </w:pPr>
      <w:proofErr w:type="gramStart"/>
      <w:r w:rsidRPr="00682F24">
        <w:rPr>
          <w:rFonts w:cs="Arial"/>
          <w:szCs w:val="22"/>
        </w:rPr>
        <w:t>en</w:t>
      </w:r>
      <w:proofErr w:type="gramEnd"/>
      <w:r w:rsidRPr="00682F24">
        <w:rPr>
          <w:rFonts w:cs="Arial"/>
          <w:szCs w:val="22"/>
        </w:rPr>
        <w:t xml:space="preserve"> cas de sous-traitance d’une partie des prestations :</w:t>
      </w:r>
    </w:p>
    <w:p w14:paraId="70616E7F" w14:textId="77777777" w:rsidR="006A2154" w:rsidRPr="00682F24" w:rsidRDefault="006A2154" w:rsidP="00FF6D34">
      <w:pPr>
        <w:numPr>
          <w:ilvl w:val="1"/>
          <w:numId w:val="22"/>
        </w:numPr>
        <w:tabs>
          <w:tab w:val="clear" w:pos="1015"/>
          <w:tab w:val="num" w:pos="1843"/>
        </w:tabs>
        <w:suppressAutoHyphens w:val="0"/>
        <w:autoSpaceDN/>
        <w:spacing w:after="120" w:line="240" w:lineRule="atLeast"/>
        <w:ind w:left="1843" w:right="1417" w:hanging="357"/>
        <w:textAlignment w:val="auto"/>
        <w:rPr>
          <w:rFonts w:cs="Arial"/>
          <w:szCs w:val="22"/>
        </w:rPr>
      </w:pPr>
      <w:proofErr w:type="gramStart"/>
      <w:r w:rsidRPr="00682F24">
        <w:rPr>
          <w:rFonts w:cs="Arial"/>
          <w:szCs w:val="22"/>
        </w:rPr>
        <w:t>la</w:t>
      </w:r>
      <w:proofErr w:type="gramEnd"/>
      <w:r w:rsidRPr="00682F24">
        <w:rPr>
          <w:rFonts w:cs="Arial"/>
          <w:szCs w:val="22"/>
        </w:rPr>
        <w:t xml:space="preserve"> nature des prestations dont la sous-traitance est prévue,</w:t>
      </w:r>
    </w:p>
    <w:p w14:paraId="64D8FF3C" w14:textId="77777777" w:rsidR="006A2154" w:rsidRPr="00682F24" w:rsidRDefault="006A2154" w:rsidP="00FF6D34">
      <w:pPr>
        <w:numPr>
          <w:ilvl w:val="1"/>
          <w:numId w:val="22"/>
        </w:numPr>
        <w:tabs>
          <w:tab w:val="clear" w:pos="1015"/>
          <w:tab w:val="num" w:pos="1843"/>
        </w:tabs>
        <w:suppressAutoHyphens w:val="0"/>
        <w:autoSpaceDN/>
        <w:spacing w:after="120" w:line="240" w:lineRule="atLeast"/>
        <w:ind w:left="1843" w:right="1417" w:hanging="357"/>
        <w:textAlignment w:val="auto"/>
        <w:rPr>
          <w:rFonts w:cs="Arial"/>
          <w:szCs w:val="22"/>
        </w:rPr>
      </w:pPr>
      <w:proofErr w:type="gramStart"/>
      <w:r w:rsidRPr="00682F24">
        <w:rPr>
          <w:rFonts w:cs="Arial"/>
          <w:szCs w:val="22"/>
        </w:rPr>
        <w:t>la</w:t>
      </w:r>
      <w:proofErr w:type="gramEnd"/>
      <w:r w:rsidRPr="00682F24">
        <w:rPr>
          <w:rFonts w:cs="Arial"/>
          <w:szCs w:val="22"/>
        </w:rPr>
        <w:t xml:space="preserve"> dénomination sociale du sous-traitant,</w:t>
      </w:r>
    </w:p>
    <w:p w14:paraId="73C49FCC" w14:textId="77777777" w:rsidR="006A2154" w:rsidRPr="00682F24" w:rsidRDefault="006A2154" w:rsidP="00FF6D34">
      <w:pPr>
        <w:numPr>
          <w:ilvl w:val="1"/>
          <w:numId w:val="22"/>
        </w:numPr>
        <w:tabs>
          <w:tab w:val="clear" w:pos="1015"/>
          <w:tab w:val="num" w:pos="1843"/>
        </w:tabs>
        <w:suppressAutoHyphens w:val="0"/>
        <w:autoSpaceDN/>
        <w:spacing w:after="120" w:line="240" w:lineRule="atLeast"/>
        <w:ind w:left="1843" w:right="1417" w:hanging="357"/>
        <w:textAlignment w:val="auto"/>
        <w:rPr>
          <w:rFonts w:cs="Arial"/>
          <w:szCs w:val="22"/>
        </w:rPr>
      </w:pPr>
      <w:proofErr w:type="gramStart"/>
      <w:r w:rsidRPr="00682F24">
        <w:rPr>
          <w:rFonts w:cs="Arial"/>
          <w:szCs w:val="22"/>
        </w:rPr>
        <w:t>le</w:t>
      </w:r>
      <w:proofErr w:type="gramEnd"/>
      <w:r w:rsidRPr="00682F24">
        <w:rPr>
          <w:rFonts w:cs="Arial"/>
          <w:szCs w:val="22"/>
        </w:rPr>
        <w:t xml:space="preserve"> montant forfaitaire des prestations dont la sous-traitance est prévue,</w:t>
      </w:r>
    </w:p>
    <w:p w14:paraId="593350BD" w14:textId="77777777" w:rsidR="006A2154" w:rsidRPr="00682F24" w:rsidRDefault="006A2154" w:rsidP="00FF6D34">
      <w:pPr>
        <w:numPr>
          <w:ilvl w:val="1"/>
          <w:numId w:val="22"/>
        </w:numPr>
        <w:tabs>
          <w:tab w:val="clear" w:pos="1015"/>
          <w:tab w:val="num" w:pos="1843"/>
        </w:tabs>
        <w:suppressAutoHyphens w:val="0"/>
        <w:autoSpaceDN/>
        <w:spacing w:after="120" w:line="240" w:lineRule="atLeast"/>
        <w:ind w:left="1843" w:right="1417" w:hanging="357"/>
        <w:textAlignment w:val="auto"/>
        <w:rPr>
          <w:rFonts w:cs="Arial"/>
          <w:szCs w:val="22"/>
        </w:rPr>
      </w:pPr>
      <w:proofErr w:type="gramStart"/>
      <w:r w:rsidRPr="00682F24">
        <w:rPr>
          <w:rFonts w:cs="Arial"/>
          <w:szCs w:val="22"/>
        </w:rPr>
        <w:t>les</w:t>
      </w:r>
      <w:proofErr w:type="gramEnd"/>
      <w:r w:rsidRPr="00682F24">
        <w:rPr>
          <w:rFonts w:cs="Arial"/>
          <w:szCs w:val="22"/>
        </w:rPr>
        <w:t xml:space="preserve"> conditions de paiement associées au(x) sous-traitants(s),</w:t>
      </w:r>
    </w:p>
    <w:p w14:paraId="20AD57C6" w14:textId="77777777" w:rsidR="006A2154" w:rsidRPr="00682F24" w:rsidRDefault="006A2154" w:rsidP="00FF6D34">
      <w:pPr>
        <w:numPr>
          <w:ilvl w:val="1"/>
          <w:numId w:val="22"/>
        </w:numPr>
        <w:tabs>
          <w:tab w:val="clear" w:pos="1015"/>
          <w:tab w:val="num" w:pos="1843"/>
        </w:tabs>
        <w:suppressAutoHyphens w:val="0"/>
        <w:autoSpaceDN/>
        <w:spacing w:after="120" w:line="240" w:lineRule="atLeast"/>
        <w:ind w:left="1843" w:right="1417" w:hanging="357"/>
        <w:textAlignment w:val="auto"/>
        <w:rPr>
          <w:rFonts w:cs="Arial"/>
          <w:szCs w:val="22"/>
        </w:rPr>
      </w:pPr>
      <w:proofErr w:type="gramStart"/>
      <w:r w:rsidRPr="00682F24">
        <w:rPr>
          <w:rFonts w:cs="Arial"/>
          <w:szCs w:val="22"/>
        </w:rPr>
        <w:t>et</w:t>
      </w:r>
      <w:proofErr w:type="gramEnd"/>
      <w:r w:rsidRPr="00682F24">
        <w:rPr>
          <w:rFonts w:cs="Arial"/>
          <w:szCs w:val="22"/>
        </w:rPr>
        <w:t xml:space="preserve"> si le sous-traitant n’est pas identifié au marché : l’adresse du siège, le N° SIRET, le N° TVA intracommunautaire et les coordonnées bancaires du sous-traitant proposé.</w:t>
      </w:r>
    </w:p>
    <w:p w14:paraId="350D1D19" w14:textId="77777777" w:rsidR="006A2154" w:rsidRPr="00682F24" w:rsidRDefault="006A2154" w:rsidP="006A2154">
      <w:pPr>
        <w:spacing w:after="120"/>
        <w:rPr>
          <w:rFonts w:cs="Arial"/>
          <w:szCs w:val="22"/>
        </w:rPr>
      </w:pPr>
      <w:r w:rsidRPr="00682F24">
        <w:rPr>
          <w:rFonts w:cs="Arial"/>
          <w:szCs w:val="22"/>
        </w:rPr>
        <w:t>La proposition technique et financière du TITULAIRE doit être conforme aux caractéristiques (techniques, administratives et financières) fixées par le présent accord-cadre et les documents constituant la demande de proposition de prix propres émise par le CNES.</w:t>
      </w:r>
    </w:p>
    <w:p w14:paraId="53221D93" w14:textId="099854EA" w:rsidR="006A2154" w:rsidRPr="00682F24" w:rsidRDefault="006A2154" w:rsidP="006A2154">
      <w:pPr>
        <w:spacing w:after="120"/>
        <w:rPr>
          <w:rFonts w:cs="Arial"/>
          <w:szCs w:val="22"/>
        </w:rPr>
      </w:pPr>
      <w:r w:rsidRPr="00682F24">
        <w:rPr>
          <w:rFonts w:cs="Arial"/>
          <w:szCs w:val="22"/>
        </w:rPr>
        <w:t xml:space="preserve">Les demandes d’offres dans le cadre de l’accord-cadre sont transmises par le biais </w:t>
      </w:r>
      <w:r w:rsidR="00F46DEC" w:rsidRPr="00682F24">
        <w:rPr>
          <w:rFonts w:cs="Arial"/>
          <w:szCs w:val="22"/>
        </w:rPr>
        <w:t xml:space="preserve">de demande de devis émise par le CNES par voie de messagerie électronique. </w:t>
      </w:r>
    </w:p>
    <w:p w14:paraId="60BBBF50" w14:textId="77777777" w:rsidR="006A2154" w:rsidRPr="00682F24" w:rsidRDefault="006A2154" w:rsidP="007A494B">
      <w:pPr>
        <w:pStyle w:val="Titre3"/>
      </w:pPr>
      <w:bookmarkStart w:id="72" w:name="_Toc83891732"/>
      <w:bookmarkStart w:id="73" w:name="_Toc86162485"/>
      <w:bookmarkStart w:id="74" w:name="_Toc86163247"/>
      <w:bookmarkStart w:id="75" w:name="_Toc94277328"/>
      <w:bookmarkStart w:id="76" w:name="_Toc233897786"/>
      <w:r w:rsidRPr="00682F24">
        <w:t>Engagements du TITULAIRE</w:t>
      </w:r>
      <w:bookmarkEnd w:id="72"/>
      <w:bookmarkEnd w:id="73"/>
      <w:bookmarkEnd w:id="74"/>
      <w:bookmarkEnd w:id="75"/>
      <w:bookmarkEnd w:id="76"/>
    </w:p>
    <w:p w14:paraId="1DA74345" w14:textId="77777777" w:rsidR="006A2154" w:rsidRPr="00682F24" w:rsidRDefault="006A2154" w:rsidP="006A2154">
      <w:pPr>
        <w:spacing w:after="120"/>
        <w:rPr>
          <w:szCs w:val="22"/>
        </w:rPr>
      </w:pPr>
      <w:r w:rsidRPr="00682F24">
        <w:rPr>
          <w:szCs w:val="22"/>
        </w:rPr>
        <w:t xml:space="preserve">Le TITULAIRE s’engage à faire des offres régulières, acceptables et appropriées lorsqu’il est sollicité pour les marchés subséquents. </w:t>
      </w:r>
    </w:p>
    <w:p w14:paraId="34CC746D" w14:textId="77777777" w:rsidR="006A2154" w:rsidRPr="00682F24" w:rsidRDefault="006A2154" w:rsidP="006A2154">
      <w:pPr>
        <w:spacing w:after="120"/>
        <w:rPr>
          <w:szCs w:val="22"/>
        </w:rPr>
      </w:pPr>
      <w:r w:rsidRPr="00682F24">
        <w:rPr>
          <w:szCs w:val="22"/>
        </w:rPr>
        <w:t>En l’absence d’offre ou en cas de présentation d’une offre non conforme, c'est-à-dire irrégulières, ou inacceptables ou inappropriées, le CNES peut, après mise en demeure assortie d’un délai d’exécution permettant au TITULAIRE de présenter ses observations, déroger au principe d’exclusivité inhérent à l’accord-cadre. Dans ce cas il met en concurrence, conformément à la règlementation applicable à ses achats, la prestation concernée.</w:t>
      </w:r>
    </w:p>
    <w:p w14:paraId="3955FE75" w14:textId="08463FE1" w:rsidR="006A2154" w:rsidRPr="00682F24" w:rsidRDefault="006A2154" w:rsidP="00682F24">
      <w:pPr>
        <w:pStyle w:val="Titre3"/>
      </w:pPr>
      <w:bookmarkStart w:id="77" w:name="_Toc83891733"/>
      <w:bookmarkStart w:id="78" w:name="_Toc233897787"/>
      <w:r w:rsidRPr="00682F24">
        <w:t>Fixation des prix, établissement de l’échéancier de paiements</w:t>
      </w:r>
      <w:bookmarkEnd w:id="77"/>
      <w:bookmarkEnd w:id="78"/>
    </w:p>
    <w:p w14:paraId="330FAE6A" w14:textId="77777777" w:rsidR="006A2154" w:rsidRPr="00682F24" w:rsidRDefault="006A2154" w:rsidP="00C33F96">
      <w:pPr>
        <w:pStyle w:val="Titre4"/>
      </w:pPr>
      <w:r w:rsidRPr="00682F24">
        <w:t>Fixation des prix des prestations</w:t>
      </w:r>
    </w:p>
    <w:p w14:paraId="7BA2DF29" w14:textId="77777777" w:rsidR="006A2154" w:rsidRPr="00682F24" w:rsidRDefault="006A2154" w:rsidP="006A2154">
      <w:pPr>
        <w:pStyle w:val="Corpsdetexte3"/>
        <w:spacing w:after="120"/>
        <w:rPr>
          <w:rFonts w:ascii="Arial" w:hAnsi="Arial" w:cs="Arial"/>
          <w:i w:val="0"/>
        </w:rPr>
      </w:pPr>
      <w:r w:rsidRPr="00682F24">
        <w:rPr>
          <w:rFonts w:ascii="Arial" w:hAnsi="Arial" w:cs="Arial"/>
          <w:b/>
          <w:bCs/>
          <w:iCs w:val="0"/>
        </w:rPr>
        <w:t>Le prix des prestations</w:t>
      </w:r>
      <w:r w:rsidRPr="00682F24">
        <w:rPr>
          <w:rFonts w:ascii="Arial" w:hAnsi="Arial" w:cs="Arial"/>
          <w:i w:val="0"/>
        </w:rPr>
        <w:t xml:space="preserve"> est fixé forfaitairement avant conclusion de tout marché subséquent. Il est forfaitaire ferme.</w:t>
      </w:r>
    </w:p>
    <w:p w14:paraId="3258331D" w14:textId="0EB7FDF5" w:rsidR="006A2154" w:rsidRPr="00682F24" w:rsidRDefault="006A2154" w:rsidP="006A2154">
      <w:pPr>
        <w:pStyle w:val="Corpsdetexte3"/>
        <w:spacing w:after="60"/>
        <w:rPr>
          <w:rFonts w:ascii="Arial" w:hAnsi="Arial" w:cs="Arial"/>
          <w:i w:val="0"/>
        </w:rPr>
      </w:pPr>
      <w:r w:rsidRPr="00682F24">
        <w:rPr>
          <w:rFonts w:ascii="Arial" w:hAnsi="Arial" w:cs="Arial"/>
          <w:i w:val="0"/>
        </w:rPr>
        <w:lastRenderedPageBreak/>
        <w:t xml:space="preserve">Les éléments nécessaires à la fixation des prix sont définis au bordereau de prix joint en annexe </w:t>
      </w:r>
      <w:r w:rsidR="004861D9" w:rsidRPr="00682F24">
        <w:rPr>
          <w:rFonts w:ascii="Arial" w:hAnsi="Arial" w:cs="Arial"/>
          <w:i w:val="0"/>
        </w:rPr>
        <w:t>2</w:t>
      </w:r>
      <w:r w:rsidRPr="00682F24">
        <w:rPr>
          <w:rFonts w:ascii="Arial" w:hAnsi="Arial" w:cs="Arial"/>
          <w:i w:val="0"/>
        </w:rPr>
        <w:t xml:space="preserve"> au présent accord-cadre.</w:t>
      </w:r>
    </w:p>
    <w:p w14:paraId="7CADA5E4" w14:textId="77777777" w:rsidR="006A2154" w:rsidRPr="00682F24" w:rsidRDefault="006A2154" w:rsidP="006A2154">
      <w:pPr>
        <w:pStyle w:val="Corpsdetexte3"/>
        <w:spacing w:after="60"/>
        <w:rPr>
          <w:rFonts w:ascii="Arial" w:hAnsi="Arial" w:cs="Arial"/>
          <w:i w:val="0"/>
        </w:rPr>
      </w:pPr>
      <w:r w:rsidRPr="00682F24">
        <w:rPr>
          <w:rFonts w:ascii="Arial" w:hAnsi="Arial" w:cs="Arial"/>
          <w:i w:val="0"/>
        </w:rPr>
        <w:t>Sauf dispositions contraires figurant dans le bordereau de prix, l’ensemble des éléments de valorisation des marchés sont applicables aux prestations réalisées par le TITULAIRE et ses sous-traitants respectifs.</w:t>
      </w:r>
    </w:p>
    <w:p w14:paraId="2CC20B2C" w14:textId="77777777" w:rsidR="006A2154" w:rsidRPr="00682F24" w:rsidRDefault="006A2154" w:rsidP="006A2154">
      <w:pPr>
        <w:pStyle w:val="Corpsdetexte3"/>
        <w:spacing w:after="60"/>
        <w:rPr>
          <w:rFonts w:ascii="Arial" w:hAnsi="Arial" w:cs="Arial"/>
          <w:i w:val="0"/>
        </w:rPr>
      </w:pPr>
      <w:r w:rsidRPr="00682F24">
        <w:rPr>
          <w:rFonts w:ascii="Arial" w:hAnsi="Arial" w:cs="Arial"/>
          <w:i w:val="0"/>
        </w:rPr>
        <w:t>Des prix relatifs à d’autres prestations, services ou fournitures, peuvent être proposés par le TITULAIRE et acceptés par le CNES sans qu’il soit nécessaire d’établir un avenant.</w:t>
      </w:r>
    </w:p>
    <w:p w14:paraId="2B336DD4" w14:textId="77777777" w:rsidR="006A2154" w:rsidRPr="00682F24" w:rsidRDefault="006A2154" w:rsidP="00C33F96">
      <w:pPr>
        <w:pStyle w:val="Titre4"/>
      </w:pPr>
      <w:r w:rsidRPr="00682F24">
        <w:t>Etablissement de l’échéancier</w:t>
      </w:r>
    </w:p>
    <w:p w14:paraId="6F09257F" w14:textId="77777777" w:rsidR="006A2154" w:rsidRPr="00682F24" w:rsidRDefault="006A2154" w:rsidP="006A2154">
      <w:pPr>
        <w:spacing w:after="60"/>
      </w:pPr>
      <w:r w:rsidRPr="00682F24">
        <w:t xml:space="preserve">Sauf disposition contraire expresse du marché subséquent, </w:t>
      </w:r>
      <w:r w:rsidRPr="00682F24">
        <w:rPr>
          <w:b/>
          <w:bCs/>
          <w:i/>
          <w:iCs/>
        </w:rPr>
        <w:t>l’échéancier des paiements</w:t>
      </w:r>
      <w:r w:rsidRPr="00682F24">
        <w:t xml:space="preserve"> est établi selon les dispositions suivantes :</w:t>
      </w:r>
    </w:p>
    <w:p w14:paraId="4CF05DEA" w14:textId="77777777" w:rsidR="006A2154" w:rsidRPr="00682F24" w:rsidRDefault="006A2154" w:rsidP="00FF6D34">
      <w:pPr>
        <w:numPr>
          <w:ilvl w:val="0"/>
          <w:numId w:val="23"/>
        </w:numPr>
        <w:tabs>
          <w:tab w:val="clear" w:pos="360"/>
        </w:tabs>
        <w:suppressAutoHyphens w:val="0"/>
        <w:autoSpaceDN/>
        <w:spacing w:after="60"/>
        <w:ind w:left="567" w:right="-1" w:hanging="425"/>
        <w:textAlignment w:val="auto"/>
      </w:pPr>
      <w:proofErr w:type="gramStart"/>
      <w:r w:rsidRPr="00682F24">
        <w:t>les</w:t>
      </w:r>
      <w:proofErr w:type="gramEnd"/>
      <w:r w:rsidRPr="00682F24">
        <w:t xml:space="preserve"> prestations d’une durée inférieure ou égale à 3 mois ou d’un montant inférieur à 50 000 Euros HT seront payées en totalité après exécution complète et sur présentation d’une facture unique acceptée par le CNES,</w:t>
      </w:r>
    </w:p>
    <w:p w14:paraId="3C4FBFB0" w14:textId="77777777" w:rsidR="006A2154" w:rsidRPr="00682F24" w:rsidRDefault="006A2154" w:rsidP="00FF6D34">
      <w:pPr>
        <w:numPr>
          <w:ilvl w:val="0"/>
          <w:numId w:val="23"/>
        </w:numPr>
        <w:tabs>
          <w:tab w:val="clear" w:pos="360"/>
        </w:tabs>
        <w:suppressAutoHyphens w:val="0"/>
        <w:autoSpaceDN/>
        <w:spacing w:after="60"/>
        <w:ind w:left="567" w:right="-1" w:hanging="425"/>
        <w:textAlignment w:val="auto"/>
      </w:pPr>
      <w:proofErr w:type="gramStart"/>
      <w:r w:rsidRPr="00682F24">
        <w:t>les</w:t>
      </w:r>
      <w:proofErr w:type="gramEnd"/>
      <w:r w:rsidRPr="00682F24">
        <w:t xml:space="preserve"> prestations d’une durée supérieure à 3 mois et d’un montant supérieur ou égal à 50 000 Euros HT font l’objet (AD en fonction de la nature de la prestation) :</w:t>
      </w:r>
    </w:p>
    <w:p w14:paraId="3931C6E0" w14:textId="6ADBD295" w:rsidR="006A2154" w:rsidRPr="00682F24" w:rsidRDefault="006A2154" w:rsidP="00FF6D34">
      <w:pPr>
        <w:numPr>
          <w:ilvl w:val="0"/>
          <w:numId w:val="25"/>
        </w:numPr>
        <w:tabs>
          <w:tab w:val="num" w:pos="2268"/>
        </w:tabs>
        <w:suppressAutoHyphens w:val="0"/>
        <w:autoSpaceDN/>
        <w:spacing w:after="60"/>
        <w:ind w:left="993" w:right="-1" w:hanging="425"/>
        <w:textAlignment w:val="auto"/>
      </w:pPr>
      <w:proofErr w:type="gramStart"/>
      <w:r w:rsidRPr="00682F24">
        <w:t>d’un</w:t>
      </w:r>
      <w:proofErr w:type="gramEnd"/>
      <w:r w:rsidRPr="00682F24">
        <w:t xml:space="preserve"> ou plusieurs paiements partiels définitifs, </w:t>
      </w:r>
    </w:p>
    <w:p w14:paraId="45A75E29" w14:textId="77777777" w:rsidR="006A2154" w:rsidRPr="00682F24" w:rsidRDefault="006A2154" w:rsidP="00FF6D34">
      <w:pPr>
        <w:numPr>
          <w:ilvl w:val="0"/>
          <w:numId w:val="25"/>
        </w:numPr>
        <w:tabs>
          <w:tab w:val="num" w:pos="2268"/>
        </w:tabs>
        <w:suppressAutoHyphens w:val="0"/>
        <w:autoSpaceDN/>
        <w:spacing w:after="60"/>
        <w:ind w:left="993" w:right="-1" w:hanging="425"/>
        <w:textAlignment w:val="auto"/>
      </w:pPr>
      <w:proofErr w:type="gramStart"/>
      <w:r w:rsidRPr="00682F24">
        <w:t>d’un</w:t>
      </w:r>
      <w:proofErr w:type="gramEnd"/>
      <w:r w:rsidRPr="00682F24">
        <w:t xml:space="preserve"> solde</w:t>
      </w:r>
    </w:p>
    <w:p w14:paraId="66269F0E" w14:textId="647A1831" w:rsidR="006A2154" w:rsidRPr="00682F24" w:rsidRDefault="006A2154" w:rsidP="007A494B">
      <w:pPr>
        <w:pStyle w:val="Titre3"/>
      </w:pPr>
      <w:bookmarkStart w:id="79" w:name="_Toc83891734"/>
      <w:bookmarkStart w:id="80" w:name="_Toc86162486"/>
      <w:bookmarkStart w:id="81" w:name="_Toc86163248"/>
      <w:bookmarkStart w:id="82" w:name="_Toc94277329"/>
      <w:bookmarkStart w:id="83" w:name="_Toc233897788"/>
      <w:r w:rsidRPr="00682F24">
        <w:t xml:space="preserve">Engagements de continuités pris par le </w:t>
      </w:r>
      <w:r w:rsidR="00682F24">
        <w:t>TITULAIRE</w:t>
      </w:r>
      <w:r w:rsidRPr="00682F24">
        <w:t xml:space="preserve"> au titre d’un marché subséquent</w:t>
      </w:r>
      <w:bookmarkEnd w:id="79"/>
      <w:bookmarkEnd w:id="80"/>
      <w:bookmarkEnd w:id="81"/>
      <w:bookmarkEnd w:id="82"/>
      <w:bookmarkEnd w:id="83"/>
      <w:r w:rsidRPr="00682F24">
        <w:t xml:space="preserve"> </w:t>
      </w:r>
    </w:p>
    <w:p w14:paraId="72B0CBF3" w14:textId="42B4ED35" w:rsidR="006A2154" w:rsidRPr="00682F24" w:rsidRDefault="006A2154" w:rsidP="006A2154">
      <w:pPr>
        <w:spacing w:after="120"/>
        <w:rPr>
          <w:rFonts w:eastAsia="Times New Roman" w:cs="Arial"/>
          <w:iCs/>
          <w:szCs w:val="22"/>
          <w:lang w:eastAsia="fr-FR" w:bidi="ar-SA"/>
        </w:rPr>
      </w:pPr>
      <w:r w:rsidRPr="00682F24">
        <w:rPr>
          <w:rFonts w:eastAsia="Times New Roman" w:cs="Arial"/>
          <w:iCs/>
          <w:szCs w:val="22"/>
          <w:lang w:eastAsia="fr-FR" w:bidi="ar-SA"/>
        </w:rPr>
        <w:t xml:space="preserve">Les engagements (montant, conditions, délais…) pris par le </w:t>
      </w:r>
      <w:r w:rsidR="00540BFD">
        <w:rPr>
          <w:rFonts w:eastAsia="Times New Roman" w:cs="Arial"/>
          <w:iCs/>
          <w:szCs w:val="22"/>
          <w:lang w:eastAsia="fr-FR" w:bidi="ar-SA"/>
        </w:rPr>
        <w:t>TITULAIRE</w:t>
      </w:r>
      <w:r w:rsidRPr="00682F24">
        <w:rPr>
          <w:rFonts w:eastAsia="Times New Roman" w:cs="Arial"/>
          <w:iCs/>
          <w:szCs w:val="22"/>
          <w:lang w:eastAsia="fr-FR" w:bidi="ar-SA"/>
        </w:rPr>
        <w:t xml:space="preserve"> dans le cadre d’un marché subséquent et relatifs à la continuité d’activités au-delà de la période de validité de ce dernier (engagement à la maintenance, engagement à la valorisation, levée d’option, prolongation des activités de </w:t>
      </w:r>
      <w:r w:rsidR="0003549D" w:rsidRPr="00682F24">
        <w:rPr>
          <w:rFonts w:eastAsia="Times New Roman" w:cs="Arial"/>
          <w:iCs/>
          <w:szCs w:val="22"/>
          <w:lang w:eastAsia="fr-FR" w:bidi="ar-SA"/>
        </w:rPr>
        <w:t>support, …</w:t>
      </w:r>
      <w:r w:rsidRPr="00682F24">
        <w:rPr>
          <w:rFonts w:eastAsia="Times New Roman" w:cs="Arial"/>
          <w:iCs/>
          <w:szCs w:val="22"/>
          <w:lang w:eastAsia="fr-FR" w:bidi="ar-SA"/>
        </w:rPr>
        <w:t xml:space="preserve">), sont valides pour la période indiquée par le marché subséquent et en cas de silence de celui-ci pendant un (1) an après la fin de sa période de validité. </w:t>
      </w:r>
    </w:p>
    <w:p w14:paraId="038D30C0" w14:textId="77777777" w:rsidR="006A2154" w:rsidRPr="00682F24" w:rsidRDefault="006A2154" w:rsidP="006A2154">
      <w:pPr>
        <w:pStyle w:val="articles-romains"/>
        <w:spacing w:after="120"/>
        <w:rPr>
          <w:rFonts w:ascii="Arial" w:hAnsi="Arial" w:cs="Arial"/>
          <w:iCs/>
        </w:rPr>
      </w:pPr>
      <w:r w:rsidRPr="00682F24">
        <w:rPr>
          <w:rFonts w:ascii="Arial" w:hAnsi="Arial" w:cs="Arial"/>
          <w:iCs/>
        </w:rPr>
        <w:t xml:space="preserve">La réalisation de ces prestations dans les conditions prévues, si elle est décidée par le CNES, fait, au choix du CNES, l’objet d’un avenant au marché subséquent établi initialement ou d’un marché subséquent complémentaire. Les conditions techniques et financières associées à la réalisation de ces éventuelles prestations sont celles précisées dans le marché subséquent initial. </w:t>
      </w:r>
    </w:p>
    <w:p w14:paraId="5A93F8CF" w14:textId="4E37F30D" w:rsidR="006A2154" w:rsidRPr="00682F24" w:rsidRDefault="006A2154" w:rsidP="006A2154">
      <w:pPr>
        <w:spacing w:after="120"/>
        <w:rPr>
          <w:rFonts w:eastAsia="Times New Roman" w:cs="Arial"/>
          <w:iCs/>
          <w:szCs w:val="22"/>
          <w:lang w:eastAsia="fr-FR" w:bidi="ar-SA"/>
        </w:rPr>
      </w:pPr>
      <w:r w:rsidRPr="00682F24">
        <w:rPr>
          <w:rFonts w:eastAsia="Times New Roman" w:cs="Arial"/>
          <w:iCs/>
          <w:szCs w:val="22"/>
          <w:lang w:eastAsia="fr-FR" w:bidi="ar-SA"/>
        </w:rPr>
        <w:t xml:space="preserve">Toutes évolutions des modalités techniques associées à ces prestations définies initialement feront l’objet d’une nouvelle proposition technique et financière du </w:t>
      </w:r>
      <w:r w:rsidR="00540BFD">
        <w:rPr>
          <w:rFonts w:eastAsia="Times New Roman" w:cs="Arial"/>
          <w:iCs/>
          <w:szCs w:val="22"/>
          <w:lang w:eastAsia="fr-FR" w:bidi="ar-SA"/>
        </w:rPr>
        <w:t>TITULAIRE</w:t>
      </w:r>
      <w:r w:rsidRPr="00682F24">
        <w:rPr>
          <w:rFonts w:eastAsia="Times New Roman" w:cs="Arial"/>
          <w:iCs/>
          <w:szCs w:val="22"/>
          <w:lang w:eastAsia="fr-FR" w:bidi="ar-SA"/>
        </w:rPr>
        <w:t xml:space="preserve"> qui deviendra applicable après accord du CNES.</w:t>
      </w:r>
    </w:p>
    <w:p w14:paraId="2981ADEA" w14:textId="176F98E4" w:rsidR="000C11BA" w:rsidRPr="00682F24" w:rsidRDefault="00682F24" w:rsidP="00540BFD">
      <w:pPr>
        <w:pStyle w:val="Titre2"/>
        <w:ind w:left="1560"/>
      </w:pPr>
      <w:bookmarkStart w:id="84" w:name="_Toc233897789"/>
      <w:r>
        <w:t xml:space="preserve">Obligations </w:t>
      </w:r>
      <w:r w:rsidR="00FB273F">
        <w:t>du CNES et du TITULAIRE</w:t>
      </w:r>
      <w:bookmarkEnd w:id="84"/>
    </w:p>
    <w:p w14:paraId="6EF9C57E" w14:textId="1EA2EF91" w:rsidR="000C11BA" w:rsidRPr="00682F24" w:rsidRDefault="00FB273F" w:rsidP="00682F24">
      <w:pPr>
        <w:spacing w:after="120"/>
        <w:rPr>
          <w:rFonts w:eastAsia="Times New Roman" w:cs="Arial"/>
          <w:iCs/>
          <w:szCs w:val="22"/>
          <w:lang w:eastAsia="fr-FR" w:bidi="ar-SA"/>
        </w:rPr>
      </w:pPr>
      <w:r>
        <w:rPr>
          <w:rFonts w:eastAsia="Times New Roman" w:cs="Arial"/>
          <w:iCs/>
          <w:szCs w:val="22"/>
          <w:lang w:eastAsia="fr-FR" w:bidi="ar-SA"/>
        </w:rPr>
        <w:t>Le CNES et le TITULAIRE</w:t>
      </w:r>
      <w:r w:rsidR="000C11BA" w:rsidRPr="00682F24">
        <w:rPr>
          <w:rFonts w:eastAsia="Times New Roman" w:cs="Arial"/>
          <w:iCs/>
          <w:szCs w:val="22"/>
          <w:lang w:eastAsia="fr-FR" w:bidi="ar-SA"/>
        </w:rPr>
        <w:t xml:space="preserve"> s'engage</w:t>
      </w:r>
      <w:r>
        <w:rPr>
          <w:rFonts w:eastAsia="Times New Roman" w:cs="Arial"/>
          <w:iCs/>
          <w:szCs w:val="22"/>
          <w:lang w:eastAsia="fr-FR" w:bidi="ar-SA"/>
        </w:rPr>
        <w:t>nt</w:t>
      </w:r>
      <w:r w:rsidR="000C11BA" w:rsidRPr="00682F24">
        <w:rPr>
          <w:rFonts w:eastAsia="Times New Roman" w:cs="Arial"/>
          <w:iCs/>
          <w:szCs w:val="22"/>
          <w:lang w:eastAsia="fr-FR" w:bidi="ar-SA"/>
        </w:rPr>
        <w:t xml:space="preserve"> à :</w:t>
      </w:r>
    </w:p>
    <w:p w14:paraId="7F1A6AA8" w14:textId="7F1A92F5" w:rsidR="000C11BA" w:rsidRPr="00682F24" w:rsidRDefault="000C11BA" w:rsidP="00FB273F">
      <w:pPr>
        <w:pStyle w:val="Paragraphedeliste"/>
        <w:widowControl w:val="0"/>
        <w:numPr>
          <w:ilvl w:val="0"/>
          <w:numId w:val="32"/>
        </w:numPr>
        <w:tabs>
          <w:tab w:val="left" w:pos="420"/>
        </w:tabs>
        <w:suppressAutoHyphens w:val="0"/>
        <w:autoSpaceDE w:val="0"/>
        <w:spacing w:before="244" w:line="247" w:lineRule="auto"/>
        <w:ind w:right="107"/>
        <w:textAlignment w:val="auto"/>
        <w:rPr>
          <w:rFonts w:cs="Arial"/>
          <w:color w:val="0C0C0E"/>
          <w:szCs w:val="22"/>
        </w:rPr>
      </w:pPr>
      <w:proofErr w:type="gramStart"/>
      <w:r w:rsidRPr="00682F24">
        <w:rPr>
          <w:rFonts w:cs="Arial"/>
          <w:color w:val="1C1C1D"/>
          <w:szCs w:val="22"/>
        </w:rPr>
        <w:t>mettre</w:t>
      </w:r>
      <w:proofErr w:type="gramEnd"/>
      <w:r w:rsidRPr="00682F24">
        <w:rPr>
          <w:rFonts w:cs="Arial"/>
          <w:color w:val="1C1C1D"/>
          <w:spacing w:val="27"/>
          <w:szCs w:val="22"/>
        </w:rPr>
        <w:t xml:space="preserve"> </w:t>
      </w:r>
      <w:r w:rsidRPr="00682F24">
        <w:rPr>
          <w:rFonts w:cs="Arial"/>
          <w:color w:val="1C1C1D"/>
          <w:szCs w:val="22"/>
        </w:rPr>
        <w:t xml:space="preserve">à </w:t>
      </w:r>
      <w:r w:rsidRPr="00682F24">
        <w:rPr>
          <w:rFonts w:cs="Arial"/>
          <w:color w:val="0C0C0E"/>
          <w:szCs w:val="22"/>
        </w:rPr>
        <w:t xml:space="preserve">la </w:t>
      </w:r>
      <w:r w:rsidRPr="00682F24">
        <w:rPr>
          <w:rFonts w:cs="Arial"/>
          <w:color w:val="1C1C1D"/>
          <w:szCs w:val="22"/>
        </w:rPr>
        <w:t>disposition</w:t>
      </w:r>
      <w:r w:rsidRPr="00682F24">
        <w:rPr>
          <w:rFonts w:cs="Arial"/>
          <w:color w:val="1C1C1D"/>
          <w:spacing w:val="38"/>
          <w:szCs w:val="22"/>
        </w:rPr>
        <w:t xml:space="preserve"> </w:t>
      </w:r>
      <w:r w:rsidRPr="00682F24">
        <w:rPr>
          <w:rFonts w:cs="Arial"/>
          <w:color w:val="1C1C1D"/>
          <w:szCs w:val="22"/>
        </w:rPr>
        <w:t xml:space="preserve">de l'autre </w:t>
      </w:r>
      <w:r w:rsidRPr="00682F24">
        <w:rPr>
          <w:rFonts w:cs="Arial"/>
          <w:color w:val="0C0C0E"/>
          <w:szCs w:val="22"/>
        </w:rPr>
        <w:t xml:space="preserve">les </w:t>
      </w:r>
      <w:r w:rsidRPr="00682F24">
        <w:rPr>
          <w:rFonts w:cs="Arial"/>
          <w:color w:val="1C1C1D"/>
          <w:szCs w:val="22"/>
        </w:rPr>
        <w:t>matériels</w:t>
      </w:r>
      <w:r w:rsidRPr="00682F24">
        <w:rPr>
          <w:rFonts w:cs="Arial"/>
          <w:color w:val="1C1C1D"/>
          <w:spacing w:val="25"/>
          <w:szCs w:val="22"/>
        </w:rPr>
        <w:t xml:space="preserve"> </w:t>
      </w:r>
      <w:r w:rsidRPr="00682F24">
        <w:rPr>
          <w:rFonts w:cs="Arial"/>
          <w:color w:val="1C1C1D"/>
          <w:szCs w:val="22"/>
        </w:rPr>
        <w:t>dont</w:t>
      </w:r>
      <w:r w:rsidRPr="00682F24">
        <w:rPr>
          <w:rFonts w:cs="Arial"/>
          <w:color w:val="1C1C1D"/>
          <w:spacing w:val="24"/>
          <w:szCs w:val="22"/>
        </w:rPr>
        <w:t xml:space="preserve"> </w:t>
      </w:r>
      <w:r w:rsidR="00FB273F">
        <w:rPr>
          <w:rFonts w:cs="Arial"/>
          <w:color w:val="1C1C1D"/>
          <w:szCs w:val="22"/>
        </w:rPr>
        <w:t xml:space="preserve">il </w:t>
      </w:r>
      <w:r w:rsidRPr="00682F24">
        <w:rPr>
          <w:rFonts w:cs="Arial"/>
          <w:color w:val="1C1C1D"/>
          <w:szCs w:val="22"/>
        </w:rPr>
        <w:t>est propriétaire</w:t>
      </w:r>
      <w:r w:rsidR="007A494B" w:rsidRPr="00682F24">
        <w:rPr>
          <w:rFonts w:cs="Arial"/>
          <w:color w:val="1C1C1D"/>
          <w:szCs w:val="22"/>
        </w:rPr>
        <w:t>.</w:t>
      </w:r>
    </w:p>
    <w:p w14:paraId="337AA0D9" w14:textId="77777777" w:rsidR="000C11BA" w:rsidRPr="00682F24" w:rsidRDefault="000C11BA" w:rsidP="00FB273F">
      <w:pPr>
        <w:pStyle w:val="Paragraphedeliste"/>
        <w:widowControl w:val="0"/>
        <w:numPr>
          <w:ilvl w:val="0"/>
          <w:numId w:val="32"/>
        </w:numPr>
        <w:tabs>
          <w:tab w:val="left" w:pos="419"/>
        </w:tabs>
        <w:suppressAutoHyphens w:val="0"/>
        <w:autoSpaceDE w:val="0"/>
        <w:spacing w:before="244"/>
        <w:textAlignment w:val="auto"/>
        <w:rPr>
          <w:rFonts w:cs="Arial"/>
          <w:color w:val="1C1C1D"/>
          <w:szCs w:val="22"/>
        </w:rPr>
      </w:pPr>
      <w:proofErr w:type="gramStart"/>
      <w:r w:rsidRPr="00682F24">
        <w:rPr>
          <w:rFonts w:cs="Arial"/>
          <w:color w:val="1C1C1D"/>
          <w:szCs w:val="22"/>
        </w:rPr>
        <w:t>assurer</w:t>
      </w:r>
      <w:proofErr w:type="gramEnd"/>
      <w:r w:rsidRPr="00682F24">
        <w:rPr>
          <w:rFonts w:cs="Arial"/>
          <w:color w:val="1C1C1D"/>
          <w:spacing w:val="-3"/>
          <w:szCs w:val="22"/>
        </w:rPr>
        <w:t xml:space="preserve"> </w:t>
      </w:r>
      <w:r w:rsidRPr="00682F24">
        <w:rPr>
          <w:rFonts w:cs="Arial"/>
          <w:color w:val="1C1C1D"/>
          <w:szCs w:val="22"/>
        </w:rPr>
        <w:t>la</w:t>
      </w:r>
      <w:r w:rsidRPr="00682F24">
        <w:rPr>
          <w:rFonts w:cs="Arial"/>
          <w:color w:val="1C1C1D"/>
          <w:spacing w:val="-5"/>
          <w:szCs w:val="22"/>
        </w:rPr>
        <w:t xml:space="preserve"> </w:t>
      </w:r>
      <w:r w:rsidRPr="00682F24">
        <w:rPr>
          <w:rFonts w:cs="Arial"/>
          <w:color w:val="1C1C1D"/>
          <w:szCs w:val="22"/>
        </w:rPr>
        <w:t>maintenance</w:t>
      </w:r>
      <w:r w:rsidRPr="00682F24">
        <w:rPr>
          <w:rFonts w:cs="Arial"/>
          <w:color w:val="1C1C1D"/>
          <w:spacing w:val="15"/>
          <w:szCs w:val="22"/>
        </w:rPr>
        <w:t xml:space="preserve"> </w:t>
      </w:r>
      <w:r w:rsidRPr="00682F24">
        <w:rPr>
          <w:rFonts w:cs="Arial"/>
          <w:color w:val="1C1C1D"/>
          <w:szCs w:val="22"/>
        </w:rPr>
        <w:t>de</w:t>
      </w:r>
      <w:r w:rsidRPr="00682F24">
        <w:rPr>
          <w:rFonts w:cs="Arial"/>
          <w:color w:val="1C1C1D"/>
          <w:spacing w:val="-9"/>
          <w:szCs w:val="22"/>
        </w:rPr>
        <w:t xml:space="preserve"> </w:t>
      </w:r>
      <w:r w:rsidRPr="00682F24">
        <w:rPr>
          <w:rFonts w:cs="Arial"/>
          <w:color w:val="1C1C1D"/>
          <w:szCs w:val="22"/>
        </w:rPr>
        <w:t>son</w:t>
      </w:r>
      <w:r w:rsidRPr="00682F24">
        <w:rPr>
          <w:rFonts w:cs="Arial"/>
          <w:color w:val="1C1C1D"/>
          <w:spacing w:val="-6"/>
          <w:szCs w:val="22"/>
        </w:rPr>
        <w:t xml:space="preserve"> </w:t>
      </w:r>
      <w:r w:rsidRPr="00682F24">
        <w:rPr>
          <w:rFonts w:cs="Arial"/>
          <w:color w:val="1C1C1D"/>
          <w:szCs w:val="22"/>
        </w:rPr>
        <w:t>matériel</w:t>
      </w:r>
      <w:r w:rsidRPr="00682F24">
        <w:rPr>
          <w:rFonts w:cs="Arial"/>
          <w:color w:val="1C1C1D"/>
          <w:spacing w:val="1"/>
          <w:szCs w:val="22"/>
        </w:rPr>
        <w:t xml:space="preserve"> </w:t>
      </w:r>
      <w:r w:rsidRPr="00682F24">
        <w:rPr>
          <w:rFonts w:cs="Arial"/>
          <w:color w:val="2F2F31"/>
          <w:spacing w:val="-10"/>
          <w:szCs w:val="22"/>
        </w:rPr>
        <w:t>;</w:t>
      </w:r>
    </w:p>
    <w:p w14:paraId="02797B61" w14:textId="1428C5CC" w:rsidR="000C11BA" w:rsidRPr="00682F24" w:rsidRDefault="000C11BA" w:rsidP="00FB273F">
      <w:pPr>
        <w:pStyle w:val="Paragraphedeliste"/>
        <w:widowControl w:val="0"/>
        <w:numPr>
          <w:ilvl w:val="0"/>
          <w:numId w:val="32"/>
        </w:numPr>
        <w:tabs>
          <w:tab w:val="left" w:pos="420"/>
        </w:tabs>
        <w:suppressAutoHyphens w:val="0"/>
        <w:autoSpaceDE w:val="0"/>
        <w:spacing w:before="244"/>
        <w:textAlignment w:val="auto"/>
        <w:rPr>
          <w:rFonts w:cs="Arial"/>
          <w:color w:val="0C0C0E"/>
          <w:szCs w:val="22"/>
        </w:rPr>
      </w:pPr>
      <w:proofErr w:type="gramStart"/>
      <w:r w:rsidRPr="00682F24">
        <w:rPr>
          <w:rFonts w:cs="Arial"/>
          <w:color w:val="1C1C1D"/>
          <w:szCs w:val="22"/>
        </w:rPr>
        <w:t>utiliser</w:t>
      </w:r>
      <w:proofErr w:type="gramEnd"/>
      <w:r w:rsidRPr="00682F24">
        <w:rPr>
          <w:rFonts w:cs="Arial"/>
          <w:color w:val="1C1C1D"/>
          <w:spacing w:val="7"/>
          <w:szCs w:val="22"/>
        </w:rPr>
        <w:t xml:space="preserve"> </w:t>
      </w:r>
      <w:r w:rsidRPr="00682F24">
        <w:rPr>
          <w:rFonts w:cs="Arial"/>
          <w:color w:val="1C1C1D"/>
          <w:szCs w:val="22"/>
        </w:rPr>
        <w:t>les</w:t>
      </w:r>
      <w:r w:rsidRPr="00682F24">
        <w:rPr>
          <w:rFonts w:cs="Arial"/>
          <w:color w:val="1C1C1D"/>
          <w:spacing w:val="-7"/>
          <w:szCs w:val="22"/>
        </w:rPr>
        <w:t xml:space="preserve"> </w:t>
      </w:r>
      <w:r w:rsidRPr="00682F24">
        <w:rPr>
          <w:rFonts w:cs="Arial"/>
          <w:color w:val="1C1C1D"/>
          <w:szCs w:val="22"/>
        </w:rPr>
        <w:t>matériels</w:t>
      </w:r>
      <w:r w:rsidRPr="00682F24">
        <w:rPr>
          <w:rFonts w:cs="Arial"/>
          <w:color w:val="1C1C1D"/>
          <w:spacing w:val="12"/>
          <w:szCs w:val="22"/>
        </w:rPr>
        <w:t xml:space="preserve"> </w:t>
      </w:r>
      <w:r w:rsidR="007A494B" w:rsidRPr="00682F24">
        <w:rPr>
          <w:rFonts w:cs="Arial"/>
          <w:color w:val="1C1C1D"/>
          <w:szCs w:val="22"/>
        </w:rPr>
        <w:t>selon les règles d’usage</w:t>
      </w:r>
      <w:r w:rsidRPr="00682F24">
        <w:rPr>
          <w:rFonts w:cs="Arial"/>
          <w:color w:val="1C1C1D"/>
          <w:spacing w:val="4"/>
          <w:szCs w:val="22"/>
        </w:rPr>
        <w:t xml:space="preserve"> </w:t>
      </w:r>
      <w:r w:rsidRPr="00682F24">
        <w:rPr>
          <w:rFonts w:cs="Arial"/>
          <w:color w:val="545454"/>
          <w:spacing w:val="-10"/>
          <w:szCs w:val="22"/>
        </w:rPr>
        <w:t>;</w:t>
      </w:r>
    </w:p>
    <w:p w14:paraId="097EE3DA" w14:textId="7D2AC0C4" w:rsidR="000C11BA" w:rsidRPr="00682F24" w:rsidRDefault="000C11BA" w:rsidP="00FB273F">
      <w:pPr>
        <w:pStyle w:val="Paragraphedeliste"/>
        <w:widowControl w:val="0"/>
        <w:numPr>
          <w:ilvl w:val="0"/>
          <w:numId w:val="32"/>
        </w:numPr>
        <w:tabs>
          <w:tab w:val="left" w:pos="420"/>
          <w:tab w:val="left" w:pos="426"/>
        </w:tabs>
        <w:suppressAutoHyphens w:val="0"/>
        <w:autoSpaceDE w:val="0"/>
        <w:spacing w:before="245"/>
        <w:ind w:right="110"/>
        <w:textAlignment w:val="auto"/>
        <w:rPr>
          <w:rFonts w:cs="Arial"/>
          <w:color w:val="0C0C0E"/>
          <w:szCs w:val="22"/>
        </w:rPr>
      </w:pPr>
      <w:proofErr w:type="gramStart"/>
      <w:r w:rsidRPr="00682F24">
        <w:rPr>
          <w:rFonts w:cs="Arial"/>
          <w:color w:val="1C1C1D"/>
          <w:szCs w:val="22"/>
        </w:rPr>
        <w:t>participer</w:t>
      </w:r>
      <w:proofErr w:type="gramEnd"/>
      <w:r w:rsidRPr="00682F24">
        <w:rPr>
          <w:rFonts w:cs="Arial"/>
          <w:color w:val="1C1C1D"/>
          <w:spacing w:val="40"/>
          <w:szCs w:val="22"/>
        </w:rPr>
        <w:t xml:space="preserve"> </w:t>
      </w:r>
      <w:r w:rsidRPr="00682F24">
        <w:rPr>
          <w:rFonts w:cs="Arial"/>
          <w:color w:val="1C1C1D"/>
          <w:szCs w:val="22"/>
        </w:rPr>
        <w:t>à</w:t>
      </w:r>
      <w:r w:rsidRPr="00682F24">
        <w:rPr>
          <w:rFonts w:cs="Arial"/>
          <w:color w:val="1C1C1D"/>
          <w:spacing w:val="34"/>
          <w:szCs w:val="22"/>
        </w:rPr>
        <w:t xml:space="preserve"> </w:t>
      </w:r>
      <w:r w:rsidRPr="00682F24">
        <w:rPr>
          <w:rFonts w:cs="Arial"/>
          <w:color w:val="1C1C1D"/>
          <w:szCs w:val="22"/>
        </w:rPr>
        <w:t>la</w:t>
      </w:r>
      <w:r w:rsidRPr="00682F24">
        <w:rPr>
          <w:rFonts w:cs="Arial"/>
          <w:color w:val="1C1C1D"/>
          <w:spacing w:val="35"/>
          <w:szCs w:val="22"/>
        </w:rPr>
        <w:t xml:space="preserve"> </w:t>
      </w:r>
      <w:r w:rsidRPr="00682F24">
        <w:rPr>
          <w:rFonts w:cs="Arial"/>
          <w:color w:val="1C1C1D"/>
          <w:szCs w:val="22"/>
        </w:rPr>
        <w:t>réalisation</w:t>
      </w:r>
      <w:r w:rsidRPr="00682F24">
        <w:rPr>
          <w:rFonts w:cs="Arial"/>
          <w:color w:val="1C1C1D"/>
          <w:spacing w:val="40"/>
          <w:szCs w:val="22"/>
        </w:rPr>
        <w:t xml:space="preserve"> </w:t>
      </w:r>
      <w:r w:rsidRPr="00682F24">
        <w:rPr>
          <w:rFonts w:cs="Arial"/>
          <w:color w:val="1C1C1D"/>
          <w:szCs w:val="22"/>
        </w:rPr>
        <w:t>des</w:t>
      </w:r>
      <w:r w:rsidRPr="00682F24">
        <w:rPr>
          <w:rFonts w:cs="Arial"/>
          <w:color w:val="1C1C1D"/>
          <w:spacing w:val="40"/>
          <w:szCs w:val="22"/>
        </w:rPr>
        <w:t xml:space="preserve"> </w:t>
      </w:r>
      <w:r w:rsidR="007A494B" w:rsidRPr="00682F24">
        <w:rPr>
          <w:rFonts w:cs="Arial"/>
          <w:color w:val="0C0C0E"/>
          <w:szCs w:val="22"/>
        </w:rPr>
        <w:t>projets d’intérêts communs</w:t>
      </w:r>
      <w:r w:rsidRPr="00682F24">
        <w:rPr>
          <w:rFonts w:cs="Arial"/>
          <w:color w:val="1C1C1D"/>
          <w:spacing w:val="40"/>
          <w:szCs w:val="22"/>
        </w:rPr>
        <w:t xml:space="preserve"> </w:t>
      </w:r>
      <w:r w:rsidRPr="00682F24">
        <w:rPr>
          <w:rFonts w:cs="Arial"/>
          <w:color w:val="1C1C1D"/>
          <w:szCs w:val="22"/>
        </w:rPr>
        <w:t>dont</w:t>
      </w:r>
      <w:r w:rsidRPr="00682F24">
        <w:rPr>
          <w:rFonts w:cs="Arial"/>
          <w:color w:val="1C1C1D"/>
          <w:spacing w:val="40"/>
          <w:szCs w:val="22"/>
        </w:rPr>
        <w:t xml:space="preserve"> </w:t>
      </w:r>
      <w:r w:rsidRPr="00682F24">
        <w:rPr>
          <w:rFonts w:cs="Arial"/>
          <w:color w:val="1C1C1D"/>
          <w:szCs w:val="22"/>
        </w:rPr>
        <w:t>les</w:t>
      </w:r>
      <w:r w:rsidRPr="00682F24">
        <w:rPr>
          <w:rFonts w:cs="Arial"/>
          <w:color w:val="1C1C1D"/>
          <w:spacing w:val="40"/>
          <w:szCs w:val="22"/>
        </w:rPr>
        <w:t xml:space="preserve"> </w:t>
      </w:r>
      <w:r w:rsidRPr="00682F24">
        <w:rPr>
          <w:rFonts w:cs="Arial"/>
          <w:color w:val="1C1C1D"/>
          <w:szCs w:val="22"/>
        </w:rPr>
        <w:t>sujets</w:t>
      </w:r>
      <w:r w:rsidRPr="00682F24">
        <w:rPr>
          <w:rFonts w:cs="Arial"/>
          <w:color w:val="1C1C1D"/>
          <w:spacing w:val="40"/>
          <w:szCs w:val="22"/>
        </w:rPr>
        <w:t xml:space="preserve"> </w:t>
      </w:r>
      <w:r w:rsidRPr="00682F24">
        <w:rPr>
          <w:rFonts w:cs="Arial"/>
          <w:color w:val="1C1C1D"/>
          <w:szCs w:val="22"/>
        </w:rPr>
        <w:t>sont</w:t>
      </w:r>
      <w:r w:rsidRPr="00682F24">
        <w:rPr>
          <w:rFonts w:cs="Arial"/>
          <w:color w:val="1C1C1D"/>
          <w:spacing w:val="40"/>
          <w:szCs w:val="22"/>
        </w:rPr>
        <w:t xml:space="preserve"> </w:t>
      </w:r>
      <w:r w:rsidRPr="00682F24">
        <w:rPr>
          <w:rFonts w:cs="Arial"/>
          <w:color w:val="1C1C1D"/>
          <w:szCs w:val="22"/>
        </w:rPr>
        <w:t>définis</w:t>
      </w:r>
      <w:r w:rsidRPr="00682F24">
        <w:rPr>
          <w:rFonts w:cs="Arial"/>
          <w:color w:val="1C1C1D"/>
          <w:spacing w:val="40"/>
          <w:szCs w:val="22"/>
        </w:rPr>
        <w:t xml:space="preserve"> </w:t>
      </w:r>
      <w:r w:rsidRPr="00682F24">
        <w:rPr>
          <w:rFonts w:cs="Arial"/>
          <w:color w:val="1C1C1D"/>
          <w:szCs w:val="22"/>
        </w:rPr>
        <w:t>d</w:t>
      </w:r>
      <w:r w:rsidRPr="00682F24">
        <w:rPr>
          <w:rFonts w:cs="Arial"/>
          <w:color w:val="545454"/>
          <w:szCs w:val="22"/>
        </w:rPr>
        <w:t>'</w:t>
      </w:r>
      <w:r w:rsidRPr="00682F24">
        <w:rPr>
          <w:rFonts w:cs="Arial"/>
          <w:color w:val="1C1C1D"/>
          <w:szCs w:val="22"/>
        </w:rPr>
        <w:t>un</w:t>
      </w:r>
      <w:r w:rsidRPr="00682F24">
        <w:rPr>
          <w:rFonts w:cs="Arial"/>
          <w:color w:val="1C1C1D"/>
          <w:spacing w:val="36"/>
          <w:szCs w:val="22"/>
        </w:rPr>
        <w:t xml:space="preserve"> </w:t>
      </w:r>
      <w:r w:rsidRPr="00682F24">
        <w:rPr>
          <w:rFonts w:cs="Arial"/>
          <w:color w:val="1C1C1D"/>
          <w:szCs w:val="22"/>
        </w:rPr>
        <w:t>commun accord et font l</w:t>
      </w:r>
      <w:r w:rsidRPr="00682F24">
        <w:rPr>
          <w:rFonts w:cs="Arial"/>
          <w:color w:val="545454"/>
          <w:szCs w:val="22"/>
        </w:rPr>
        <w:t>'</w:t>
      </w:r>
      <w:r w:rsidRPr="00682F24">
        <w:rPr>
          <w:rFonts w:cs="Arial"/>
          <w:color w:val="2F2F31"/>
          <w:szCs w:val="22"/>
        </w:rPr>
        <w:t xml:space="preserve">objet </w:t>
      </w:r>
      <w:r w:rsidRPr="00682F24">
        <w:rPr>
          <w:rFonts w:cs="Arial"/>
          <w:color w:val="1C1C1D"/>
          <w:szCs w:val="22"/>
        </w:rPr>
        <w:t xml:space="preserve">d'un suivi par </w:t>
      </w:r>
      <w:r w:rsidRPr="00682F24">
        <w:rPr>
          <w:rFonts w:cs="Arial"/>
          <w:color w:val="0C0C0E"/>
          <w:szCs w:val="22"/>
        </w:rPr>
        <w:t xml:space="preserve">le </w:t>
      </w:r>
      <w:r w:rsidRPr="00682F24">
        <w:rPr>
          <w:rFonts w:cs="Arial"/>
          <w:color w:val="1C1C1D"/>
          <w:szCs w:val="22"/>
        </w:rPr>
        <w:t>Comité de pilotage</w:t>
      </w:r>
      <w:r w:rsidRPr="00682F24">
        <w:rPr>
          <w:rFonts w:cs="Arial"/>
          <w:color w:val="545454"/>
          <w:szCs w:val="22"/>
        </w:rPr>
        <w:t>.</w:t>
      </w:r>
    </w:p>
    <w:p w14:paraId="25241370" w14:textId="77777777" w:rsidR="00682F24" w:rsidRPr="00682F24" w:rsidRDefault="00682F24" w:rsidP="00FB273F">
      <w:pPr>
        <w:pStyle w:val="Paragraphedeliste"/>
        <w:widowControl w:val="0"/>
        <w:tabs>
          <w:tab w:val="left" w:pos="420"/>
          <w:tab w:val="left" w:pos="426"/>
        </w:tabs>
        <w:suppressAutoHyphens w:val="0"/>
        <w:autoSpaceDE w:val="0"/>
        <w:spacing w:before="245"/>
        <w:ind w:right="110"/>
        <w:textAlignment w:val="auto"/>
        <w:rPr>
          <w:rFonts w:cs="Arial"/>
          <w:color w:val="0C0C0E"/>
          <w:szCs w:val="22"/>
        </w:rPr>
      </w:pPr>
    </w:p>
    <w:p w14:paraId="63F7CABB" w14:textId="46E5C4DF" w:rsidR="000C11BA" w:rsidRPr="00682F24" w:rsidRDefault="007A494B" w:rsidP="00FB273F">
      <w:pPr>
        <w:spacing w:after="120"/>
        <w:rPr>
          <w:rFonts w:eastAsia="Times New Roman" w:cs="Arial"/>
          <w:iCs/>
          <w:szCs w:val="22"/>
          <w:lang w:eastAsia="fr-FR" w:bidi="ar-SA"/>
        </w:rPr>
      </w:pPr>
      <w:r w:rsidRPr="00682F24">
        <w:rPr>
          <w:rFonts w:eastAsia="Times New Roman" w:cs="Arial"/>
          <w:iCs/>
          <w:szCs w:val="22"/>
          <w:lang w:eastAsia="fr-FR" w:bidi="ar-SA"/>
        </w:rPr>
        <w:t xml:space="preserve">Le </w:t>
      </w:r>
      <w:r w:rsidR="000B3C9C" w:rsidRPr="00682F24">
        <w:rPr>
          <w:rFonts w:eastAsia="Times New Roman" w:cs="Arial"/>
          <w:iCs/>
          <w:szCs w:val="22"/>
          <w:lang w:eastAsia="fr-FR" w:bidi="ar-SA"/>
        </w:rPr>
        <w:t>TITULAIRE</w:t>
      </w:r>
      <w:r w:rsidR="000C11BA" w:rsidRPr="00682F24">
        <w:rPr>
          <w:rFonts w:eastAsia="Times New Roman" w:cs="Arial"/>
          <w:iCs/>
          <w:szCs w:val="22"/>
          <w:lang w:eastAsia="fr-FR" w:bidi="ar-SA"/>
        </w:rPr>
        <w:t xml:space="preserve"> s'engage à :</w:t>
      </w:r>
    </w:p>
    <w:p w14:paraId="34296308" w14:textId="539EC78F" w:rsidR="000C11BA" w:rsidRPr="00682F24" w:rsidRDefault="000C11BA" w:rsidP="00FB273F">
      <w:pPr>
        <w:pStyle w:val="Paragraphedeliste"/>
        <w:widowControl w:val="0"/>
        <w:numPr>
          <w:ilvl w:val="0"/>
          <w:numId w:val="31"/>
        </w:numPr>
        <w:tabs>
          <w:tab w:val="left" w:pos="418"/>
          <w:tab w:val="left" w:pos="423"/>
        </w:tabs>
        <w:suppressAutoHyphens w:val="0"/>
        <w:autoSpaceDE w:val="0"/>
        <w:spacing w:before="238" w:line="247" w:lineRule="auto"/>
        <w:ind w:right="101"/>
        <w:textAlignment w:val="auto"/>
        <w:rPr>
          <w:rFonts w:cs="Arial"/>
          <w:color w:val="0C0C0E"/>
          <w:szCs w:val="22"/>
        </w:rPr>
      </w:pPr>
      <w:proofErr w:type="gramStart"/>
      <w:r w:rsidRPr="00682F24">
        <w:rPr>
          <w:rFonts w:cs="Arial"/>
          <w:color w:val="1C1C1D"/>
          <w:szCs w:val="22"/>
        </w:rPr>
        <w:t>nommer</w:t>
      </w:r>
      <w:proofErr w:type="gramEnd"/>
      <w:r w:rsidRPr="00682F24">
        <w:rPr>
          <w:rFonts w:cs="Arial"/>
          <w:color w:val="1C1C1D"/>
          <w:spacing w:val="40"/>
          <w:szCs w:val="22"/>
        </w:rPr>
        <w:t xml:space="preserve"> </w:t>
      </w:r>
      <w:r w:rsidRPr="00682F24">
        <w:rPr>
          <w:rFonts w:cs="Arial"/>
          <w:color w:val="1C1C1D"/>
          <w:szCs w:val="22"/>
        </w:rPr>
        <w:t xml:space="preserve">des </w:t>
      </w:r>
      <w:r w:rsidRPr="00682F24">
        <w:rPr>
          <w:rFonts w:cs="Arial"/>
          <w:color w:val="0C0C0E"/>
          <w:szCs w:val="22"/>
        </w:rPr>
        <w:t>responsables</w:t>
      </w:r>
      <w:r w:rsidR="00CE7638" w:rsidRPr="00682F24">
        <w:rPr>
          <w:rFonts w:cs="Arial"/>
          <w:color w:val="0C0C0E"/>
          <w:szCs w:val="22"/>
        </w:rPr>
        <w:t>/référents</w:t>
      </w:r>
      <w:r w:rsidRPr="00682F24">
        <w:rPr>
          <w:rFonts w:cs="Arial"/>
          <w:color w:val="0C0C0E"/>
          <w:spacing w:val="40"/>
          <w:szCs w:val="22"/>
        </w:rPr>
        <w:t xml:space="preserve"> </w:t>
      </w:r>
      <w:r w:rsidRPr="00682F24">
        <w:rPr>
          <w:rFonts w:cs="Arial"/>
          <w:color w:val="1C1C1D"/>
          <w:szCs w:val="22"/>
        </w:rPr>
        <w:t>de zones</w:t>
      </w:r>
      <w:r w:rsidRPr="00682F24">
        <w:rPr>
          <w:rFonts w:cs="Arial"/>
          <w:color w:val="1C1C1D"/>
          <w:spacing w:val="28"/>
          <w:szCs w:val="22"/>
        </w:rPr>
        <w:t xml:space="preserve"> </w:t>
      </w:r>
      <w:r w:rsidRPr="00682F24">
        <w:rPr>
          <w:rFonts w:cs="Arial"/>
          <w:color w:val="0C0C0E"/>
          <w:szCs w:val="22"/>
        </w:rPr>
        <w:t xml:space="preserve">laboratoires </w:t>
      </w:r>
      <w:r w:rsidR="00CE7638" w:rsidRPr="00682F24">
        <w:rPr>
          <w:rFonts w:cs="Arial"/>
          <w:color w:val="0C0C0E"/>
          <w:szCs w:val="22"/>
        </w:rPr>
        <w:t xml:space="preserve">afin d’assurer le suivi commun </w:t>
      </w:r>
      <w:r w:rsidRPr="00682F24">
        <w:rPr>
          <w:rFonts w:cs="Arial"/>
          <w:color w:val="0C0C0E"/>
          <w:szCs w:val="22"/>
        </w:rPr>
        <w:t>du maintien opérationnel de ces zones;</w:t>
      </w:r>
    </w:p>
    <w:p w14:paraId="32C9052C" w14:textId="76A96E8A" w:rsidR="000C11BA" w:rsidRPr="00682F24" w:rsidRDefault="000C11BA" w:rsidP="00FB273F">
      <w:pPr>
        <w:pStyle w:val="Paragraphedeliste"/>
        <w:widowControl w:val="0"/>
        <w:numPr>
          <w:ilvl w:val="0"/>
          <w:numId w:val="31"/>
        </w:numPr>
        <w:tabs>
          <w:tab w:val="left" w:pos="420"/>
        </w:tabs>
        <w:suppressAutoHyphens w:val="0"/>
        <w:autoSpaceDE w:val="0"/>
        <w:spacing w:before="236"/>
        <w:textAlignment w:val="auto"/>
        <w:rPr>
          <w:rFonts w:cs="Arial"/>
          <w:color w:val="1C1C1D"/>
          <w:szCs w:val="22"/>
        </w:rPr>
      </w:pPr>
      <w:proofErr w:type="gramStart"/>
      <w:r w:rsidRPr="00682F24">
        <w:rPr>
          <w:rFonts w:cs="Arial"/>
          <w:color w:val="1C1C1D"/>
          <w:szCs w:val="22"/>
        </w:rPr>
        <w:t>nommer</w:t>
      </w:r>
      <w:proofErr w:type="gramEnd"/>
      <w:r w:rsidRPr="00682F24">
        <w:rPr>
          <w:rFonts w:cs="Arial"/>
          <w:color w:val="1C1C1D"/>
          <w:spacing w:val="7"/>
          <w:szCs w:val="22"/>
        </w:rPr>
        <w:t xml:space="preserve"> </w:t>
      </w:r>
      <w:r w:rsidRPr="00682F24">
        <w:rPr>
          <w:rFonts w:cs="Arial"/>
          <w:color w:val="0C0C0E"/>
          <w:szCs w:val="22"/>
        </w:rPr>
        <w:t>un</w:t>
      </w:r>
      <w:r w:rsidRPr="00682F24">
        <w:rPr>
          <w:rFonts w:cs="Arial"/>
          <w:color w:val="0C0C0E"/>
          <w:spacing w:val="-13"/>
          <w:szCs w:val="22"/>
        </w:rPr>
        <w:t xml:space="preserve"> </w:t>
      </w:r>
      <w:r w:rsidRPr="00682F24">
        <w:rPr>
          <w:rFonts w:cs="Arial"/>
          <w:color w:val="2F2F31"/>
          <w:szCs w:val="22"/>
        </w:rPr>
        <w:t>correspondant</w:t>
      </w:r>
      <w:r w:rsidRPr="00682F24">
        <w:rPr>
          <w:rFonts w:cs="Arial"/>
          <w:color w:val="2F2F31"/>
          <w:spacing w:val="9"/>
          <w:szCs w:val="22"/>
        </w:rPr>
        <w:t xml:space="preserve"> </w:t>
      </w:r>
      <w:r w:rsidRPr="00682F24">
        <w:rPr>
          <w:rFonts w:cs="Arial"/>
          <w:color w:val="1C1C1D"/>
          <w:szCs w:val="22"/>
        </w:rPr>
        <w:t>pour</w:t>
      </w:r>
      <w:r w:rsidRPr="00682F24">
        <w:rPr>
          <w:rFonts w:cs="Arial"/>
          <w:color w:val="1C1C1D"/>
          <w:spacing w:val="-8"/>
          <w:szCs w:val="22"/>
        </w:rPr>
        <w:t xml:space="preserve"> </w:t>
      </w:r>
      <w:r w:rsidRPr="00682F24">
        <w:rPr>
          <w:rFonts w:cs="Arial"/>
          <w:color w:val="0C0C0E"/>
          <w:szCs w:val="22"/>
        </w:rPr>
        <w:t>le</w:t>
      </w:r>
      <w:r w:rsidRPr="00682F24">
        <w:rPr>
          <w:rFonts w:cs="Arial"/>
          <w:color w:val="0C0C0E"/>
          <w:spacing w:val="-20"/>
          <w:szCs w:val="22"/>
        </w:rPr>
        <w:t xml:space="preserve"> </w:t>
      </w:r>
      <w:r w:rsidRPr="00682F24">
        <w:rPr>
          <w:rFonts w:cs="Arial"/>
          <w:color w:val="1C1C1D"/>
          <w:szCs w:val="22"/>
        </w:rPr>
        <w:t>réseau</w:t>
      </w:r>
      <w:r w:rsidRPr="00682F24">
        <w:rPr>
          <w:rFonts w:cs="Arial"/>
          <w:color w:val="1C1C1D"/>
          <w:spacing w:val="-8"/>
          <w:szCs w:val="22"/>
        </w:rPr>
        <w:t xml:space="preserve"> </w:t>
      </w:r>
      <w:r w:rsidRPr="00682F24">
        <w:rPr>
          <w:rFonts w:cs="Arial"/>
          <w:color w:val="1C1C1D"/>
          <w:szCs w:val="22"/>
        </w:rPr>
        <w:t>informatique</w:t>
      </w:r>
      <w:r w:rsidR="00CE7638" w:rsidRPr="00682F24">
        <w:rPr>
          <w:rFonts w:cs="Arial"/>
          <w:color w:val="1C1C1D"/>
          <w:szCs w:val="22"/>
        </w:rPr>
        <w:t xml:space="preserve"> </w:t>
      </w:r>
      <w:r w:rsidRPr="00682F24">
        <w:rPr>
          <w:rFonts w:cs="Arial"/>
          <w:color w:val="545454"/>
          <w:spacing w:val="-10"/>
          <w:szCs w:val="22"/>
        </w:rPr>
        <w:t>;</w:t>
      </w:r>
    </w:p>
    <w:p w14:paraId="64D82599" w14:textId="275A9146" w:rsidR="000C11BA" w:rsidRPr="00682F24" w:rsidRDefault="000C11BA" w:rsidP="00FB273F">
      <w:pPr>
        <w:pStyle w:val="Paragraphedeliste"/>
        <w:widowControl w:val="0"/>
        <w:numPr>
          <w:ilvl w:val="0"/>
          <w:numId w:val="31"/>
        </w:numPr>
        <w:tabs>
          <w:tab w:val="left" w:pos="420"/>
        </w:tabs>
        <w:suppressAutoHyphens w:val="0"/>
        <w:autoSpaceDE w:val="0"/>
        <w:spacing w:before="244"/>
        <w:textAlignment w:val="auto"/>
        <w:rPr>
          <w:rFonts w:cs="Arial"/>
          <w:color w:val="0C0C0E"/>
          <w:szCs w:val="22"/>
        </w:rPr>
      </w:pPr>
      <w:proofErr w:type="gramStart"/>
      <w:r w:rsidRPr="00682F24">
        <w:rPr>
          <w:rFonts w:cs="Arial"/>
          <w:color w:val="1C1C1D"/>
          <w:szCs w:val="22"/>
        </w:rPr>
        <w:t>rétribuer</w:t>
      </w:r>
      <w:proofErr w:type="gramEnd"/>
      <w:r w:rsidRPr="00682F24">
        <w:rPr>
          <w:rFonts w:cs="Arial"/>
          <w:color w:val="1C1C1D"/>
          <w:spacing w:val="8"/>
          <w:szCs w:val="22"/>
        </w:rPr>
        <w:t xml:space="preserve"> </w:t>
      </w:r>
      <w:r w:rsidRPr="00682F24">
        <w:rPr>
          <w:rFonts w:cs="Arial"/>
          <w:color w:val="1C1C1D"/>
          <w:szCs w:val="22"/>
        </w:rPr>
        <w:t>le</w:t>
      </w:r>
      <w:r w:rsidRPr="00682F24">
        <w:rPr>
          <w:rFonts w:cs="Arial"/>
          <w:color w:val="1C1C1D"/>
          <w:spacing w:val="-12"/>
          <w:szCs w:val="22"/>
        </w:rPr>
        <w:t xml:space="preserve"> </w:t>
      </w:r>
      <w:r w:rsidRPr="00682F24">
        <w:rPr>
          <w:rFonts w:cs="Arial"/>
          <w:color w:val="1C1C1D"/>
          <w:szCs w:val="22"/>
        </w:rPr>
        <w:t>CNES</w:t>
      </w:r>
      <w:r w:rsidRPr="00682F24">
        <w:rPr>
          <w:rFonts w:cs="Arial"/>
          <w:color w:val="1C1C1D"/>
          <w:spacing w:val="-3"/>
          <w:szCs w:val="22"/>
        </w:rPr>
        <w:t xml:space="preserve"> </w:t>
      </w:r>
      <w:r w:rsidRPr="00682F24">
        <w:rPr>
          <w:rFonts w:cs="Arial"/>
          <w:color w:val="1C1C1D"/>
          <w:szCs w:val="22"/>
        </w:rPr>
        <w:t>pour</w:t>
      </w:r>
      <w:r w:rsidRPr="00682F24">
        <w:rPr>
          <w:rFonts w:cs="Arial"/>
          <w:color w:val="1C1C1D"/>
          <w:spacing w:val="6"/>
          <w:szCs w:val="22"/>
        </w:rPr>
        <w:t xml:space="preserve"> </w:t>
      </w:r>
      <w:r w:rsidRPr="00682F24">
        <w:rPr>
          <w:rFonts w:cs="Arial"/>
          <w:color w:val="1C1C1D"/>
          <w:szCs w:val="22"/>
        </w:rPr>
        <w:t>l'utilisation</w:t>
      </w:r>
      <w:r w:rsidRPr="00682F24">
        <w:rPr>
          <w:rFonts w:cs="Arial"/>
          <w:color w:val="1C1C1D"/>
          <w:spacing w:val="3"/>
          <w:szCs w:val="22"/>
        </w:rPr>
        <w:t xml:space="preserve"> </w:t>
      </w:r>
      <w:r w:rsidRPr="00682F24">
        <w:rPr>
          <w:rFonts w:cs="Arial"/>
          <w:color w:val="1C1C1D"/>
          <w:szCs w:val="22"/>
        </w:rPr>
        <w:t>de</w:t>
      </w:r>
      <w:r w:rsidRPr="00682F24">
        <w:rPr>
          <w:rFonts w:cs="Arial"/>
          <w:color w:val="1C1C1D"/>
          <w:spacing w:val="1"/>
          <w:szCs w:val="22"/>
        </w:rPr>
        <w:t xml:space="preserve"> </w:t>
      </w:r>
      <w:r w:rsidRPr="00682F24">
        <w:rPr>
          <w:rFonts w:cs="Arial"/>
          <w:color w:val="1C1C1D"/>
          <w:szCs w:val="22"/>
        </w:rPr>
        <w:t>ses</w:t>
      </w:r>
      <w:r w:rsidRPr="00682F24">
        <w:rPr>
          <w:rFonts w:cs="Arial"/>
          <w:color w:val="1C1C1D"/>
          <w:spacing w:val="-2"/>
          <w:szCs w:val="22"/>
        </w:rPr>
        <w:t xml:space="preserve"> </w:t>
      </w:r>
      <w:r w:rsidRPr="00682F24">
        <w:rPr>
          <w:rFonts w:cs="Arial"/>
          <w:color w:val="1C1C1D"/>
          <w:szCs w:val="22"/>
        </w:rPr>
        <w:t>moyens</w:t>
      </w:r>
      <w:r w:rsidR="00CE7638" w:rsidRPr="00682F24">
        <w:rPr>
          <w:rFonts w:cs="Arial"/>
          <w:color w:val="1C1C1D"/>
          <w:szCs w:val="22"/>
        </w:rPr>
        <w:t xml:space="preserve"> (techniques, infrastructures, consommables) </w:t>
      </w:r>
      <w:r w:rsidRPr="00682F24">
        <w:rPr>
          <w:rFonts w:cs="Arial"/>
          <w:color w:val="545454"/>
          <w:spacing w:val="-10"/>
          <w:szCs w:val="22"/>
        </w:rPr>
        <w:t>;</w:t>
      </w:r>
    </w:p>
    <w:p w14:paraId="53275CC3" w14:textId="4D4B341F" w:rsidR="000C11BA" w:rsidRPr="00682F24" w:rsidRDefault="000C11BA" w:rsidP="00FB273F">
      <w:pPr>
        <w:pStyle w:val="Paragraphedeliste"/>
        <w:widowControl w:val="0"/>
        <w:numPr>
          <w:ilvl w:val="0"/>
          <w:numId w:val="31"/>
        </w:numPr>
        <w:tabs>
          <w:tab w:val="left" w:pos="420"/>
        </w:tabs>
        <w:suppressAutoHyphens w:val="0"/>
        <w:autoSpaceDE w:val="0"/>
        <w:spacing w:before="245"/>
        <w:textAlignment w:val="auto"/>
        <w:rPr>
          <w:rFonts w:cs="Arial"/>
          <w:color w:val="0C0C0E"/>
          <w:szCs w:val="22"/>
        </w:rPr>
      </w:pPr>
      <w:r w:rsidRPr="00682F24">
        <w:rPr>
          <w:rFonts w:cs="Arial"/>
          <w:color w:val="2F2F31"/>
          <w:szCs w:val="22"/>
        </w:rPr>
        <w:t>A</w:t>
      </w:r>
      <w:r w:rsidRPr="00682F24">
        <w:rPr>
          <w:rFonts w:cs="Arial"/>
          <w:color w:val="2F2F31"/>
          <w:spacing w:val="-3"/>
          <w:szCs w:val="22"/>
        </w:rPr>
        <w:t xml:space="preserve"> </w:t>
      </w:r>
      <w:r w:rsidRPr="00682F24">
        <w:rPr>
          <w:rFonts w:cs="Arial"/>
          <w:color w:val="1C1C1D"/>
          <w:szCs w:val="22"/>
        </w:rPr>
        <w:t>respecter</w:t>
      </w:r>
      <w:r w:rsidRPr="00682F24">
        <w:rPr>
          <w:rFonts w:cs="Arial"/>
          <w:color w:val="1C1C1D"/>
          <w:spacing w:val="16"/>
          <w:szCs w:val="22"/>
        </w:rPr>
        <w:t xml:space="preserve"> </w:t>
      </w:r>
      <w:r w:rsidRPr="00682F24">
        <w:rPr>
          <w:rFonts w:cs="Arial"/>
          <w:color w:val="1C1C1D"/>
          <w:szCs w:val="22"/>
        </w:rPr>
        <w:t>les</w:t>
      </w:r>
      <w:r w:rsidRPr="00682F24">
        <w:rPr>
          <w:rFonts w:cs="Arial"/>
          <w:color w:val="1C1C1D"/>
          <w:spacing w:val="6"/>
          <w:szCs w:val="22"/>
        </w:rPr>
        <w:t xml:space="preserve"> </w:t>
      </w:r>
      <w:r w:rsidRPr="00682F24">
        <w:rPr>
          <w:rFonts w:cs="Arial"/>
          <w:color w:val="1C1C1D"/>
          <w:szCs w:val="22"/>
        </w:rPr>
        <w:t>règles</w:t>
      </w:r>
      <w:r w:rsidRPr="00682F24">
        <w:rPr>
          <w:rFonts w:cs="Arial"/>
          <w:color w:val="1C1C1D"/>
          <w:spacing w:val="3"/>
          <w:szCs w:val="22"/>
        </w:rPr>
        <w:t xml:space="preserve"> </w:t>
      </w:r>
      <w:r w:rsidRPr="00682F24">
        <w:rPr>
          <w:rFonts w:cs="Arial"/>
          <w:color w:val="1C1C1D"/>
          <w:szCs w:val="22"/>
        </w:rPr>
        <w:t>d</w:t>
      </w:r>
      <w:r w:rsidRPr="00682F24">
        <w:rPr>
          <w:rFonts w:cs="Arial"/>
          <w:color w:val="545454"/>
          <w:szCs w:val="22"/>
        </w:rPr>
        <w:t>'</w:t>
      </w:r>
      <w:r w:rsidRPr="00682F24">
        <w:rPr>
          <w:rFonts w:cs="Arial"/>
          <w:color w:val="1C1C1D"/>
          <w:szCs w:val="22"/>
        </w:rPr>
        <w:t>occupation</w:t>
      </w:r>
      <w:r w:rsidRPr="00682F24">
        <w:rPr>
          <w:rFonts w:cs="Arial"/>
          <w:color w:val="1C1C1D"/>
          <w:spacing w:val="-3"/>
          <w:szCs w:val="22"/>
        </w:rPr>
        <w:t xml:space="preserve"> </w:t>
      </w:r>
      <w:r w:rsidRPr="00682F24">
        <w:rPr>
          <w:rFonts w:cs="Arial"/>
          <w:color w:val="1C1C1D"/>
          <w:szCs w:val="22"/>
        </w:rPr>
        <w:t>des</w:t>
      </w:r>
      <w:r w:rsidRPr="00682F24">
        <w:rPr>
          <w:rFonts w:cs="Arial"/>
          <w:color w:val="1C1C1D"/>
          <w:spacing w:val="8"/>
          <w:szCs w:val="22"/>
        </w:rPr>
        <w:t xml:space="preserve"> </w:t>
      </w:r>
      <w:r w:rsidRPr="00682F24">
        <w:rPr>
          <w:rFonts w:cs="Arial"/>
          <w:color w:val="0C0C0E"/>
          <w:szCs w:val="22"/>
        </w:rPr>
        <w:t>lo</w:t>
      </w:r>
      <w:r w:rsidRPr="00682F24">
        <w:rPr>
          <w:rFonts w:cs="Arial"/>
          <w:color w:val="2F2F31"/>
          <w:szCs w:val="22"/>
        </w:rPr>
        <w:t>caux</w:t>
      </w:r>
      <w:r w:rsidRPr="00682F24">
        <w:rPr>
          <w:rFonts w:cs="Arial"/>
          <w:color w:val="2F2F31"/>
          <w:spacing w:val="-5"/>
          <w:szCs w:val="22"/>
        </w:rPr>
        <w:t xml:space="preserve"> </w:t>
      </w:r>
      <w:r w:rsidRPr="00682F24">
        <w:rPr>
          <w:rFonts w:cs="Arial"/>
          <w:color w:val="1C1C1D"/>
          <w:szCs w:val="22"/>
        </w:rPr>
        <w:t>mis</w:t>
      </w:r>
      <w:r w:rsidRPr="00682F24">
        <w:rPr>
          <w:rFonts w:cs="Arial"/>
          <w:color w:val="1C1C1D"/>
          <w:spacing w:val="-3"/>
          <w:szCs w:val="22"/>
        </w:rPr>
        <w:t xml:space="preserve"> </w:t>
      </w:r>
      <w:r w:rsidRPr="00682F24">
        <w:rPr>
          <w:rFonts w:cs="Arial"/>
          <w:color w:val="1C1C1D"/>
          <w:szCs w:val="22"/>
        </w:rPr>
        <w:t>à</w:t>
      </w:r>
      <w:r w:rsidRPr="00682F24">
        <w:rPr>
          <w:rFonts w:cs="Arial"/>
          <w:color w:val="1C1C1D"/>
          <w:spacing w:val="-1"/>
          <w:szCs w:val="22"/>
        </w:rPr>
        <w:t xml:space="preserve"> </w:t>
      </w:r>
      <w:r w:rsidRPr="00682F24">
        <w:rPr>
          <w:rFonts w:cs="Arial"/>
          <w:color w:val="1C1C1D"/>
          <w:szCs w:val="22"/>
        </w:rPr>
        <w:t>disposition</w:t>
      </w:r>
      <w:r w:rsidRPr="00682F24">
        <w:rPr>
          <w:rFonts w:cs="Arial"/>
          <w:color w:val="1C1C1D"/>
          <w:spacing w:val="10"/>
          <w:szCs w:val="22"/>
        </w:rPr>
        <w:t xml:space="preserve"> </w:t>
      </w:r>
      <w:r w:rsidR="00CE7638" w:rsidRPr="00682F24">
        <w:rPr>
          <w:rFonts w:cs="Arial"/>
          <w:color w:val="1C1C1D"/>
          <w:szCs w:val="22"/>
        </w:rPr>
        <w:t xml:space="preserve">par le </w:t>
      </w:r>
      <w:r w:rsidRPr="00682F24">
        <w:rPr>
          <w:rFonts w:cs="Arial"/>
          <w:color w:val="1C1C1D"/>
          <w:szCs w:val="22"/>
        </w:rPr>
        <w:t>CNES</w:t>
      </w:r>
      <w:r w:rsidRPr="00682F24">
        <w:rPr>
          <w:rFonts w:cs="Arial"/>
          <w:color w:val="1C1C1D"/>
          <w:spacing w:val="-23"/>
          <w:szCs w:val="22"/>
        </w:rPr>
        <w:t xml:space="preserve"> </w:t>
      </w:r>
      <w:r w:rsidRPr="00682F24">
        <w:rPr>
          <w:rFonts w:cs="Arial"/>
          <w:color w:val="545454"/>
          <w:spacing w:val="-10"/>
          <w:szCs w:val="22"/>
        </w:rPr>
        <w:t>;</w:t>
      </w:r>
    </w:p>
    <w:p w14:paraId="344232A5" w14:textId="276B3EFD" w:rsidR="000C11BA" w:rsidRPr="00682F24" w:rsidRDefault="00DF3F21" w:rsidP="00FB273F">
      <w:pPr>
        <w:pStyle w:val="Paragraphedeliste"/>
        <w:widowControl w:val="0"/>
        <w:numPr>
          <w:ilvl w:val="0"/>
          <w:numId w:val="31"/>
        </w:numPr>
        <w:tabs>
          <w:tab w:val="left" w:pos="411"/>
        </w:tabs>
        <w:suppressAutoHyphens w:val="0"/>
        <w:autoSpaceDE w:val="0"/>
        <w:spacing w:before="236"/>
        <w:textAlignment w:val="auto"/>
        <w:rPr>
          <w:rFonts w:cs="Arial"/>
          <w:color w:val="1C1C1D"/>
          <w:szCs w:val="22"/>
        </w:rPr>
      </w:pPr>
      <w:r w:rsidRPr="00682F24">
        <w:rPr>
          <w:rFonts w:cs="Arial"/>
          <w:color w:val="0C0C0E"/>
          <w:szCs w:val="22"/>
        </w:rPr>
        <w:t>Participer aux rayonnements du CNES en mettant en avant l’utilisation des moyens d’expertise du laboratoire</w:t>
      </w:r>
      <w:r w:rsidR="00E155CD" w:rsidRPr="00682F24">
        <w:rPr>
          <w:rFonts w:cs="Arial"/>
          <w:color w:val="0C0C0E"/>
          <w:szCs w:val="22"/>
        </w:rPr>
        <w:t xml:space="preserve"> </w:t>
      </w:r>
      <w:r w:rsidR="000C11BA" w:rsidRPr="00682F24">
        <w:rPr>
          <w:rFonts w:cs="Arial"/>
          <w:color w:val="545454"/>
          <w:spacing w:val="-10"/>
          <w:szCs w:val="22"/>
        </w:rPr>
        <w:t>;</w:t>
      </w:r>
    </w:p>
    <w:p w14:paraId="3D44D8D5" w14:textId="1DDFA778" w:rsidR="000C11BA" w:rsidRPr="00682F24" w:rsidRDefault="000C11BA" w:rsidP="00FB273F">
      <w:pPr>
        <w:pStyle w:val="Paragraphedeliste"/>
        <w:widowControl w:val="0"/>
        <w:numPr>
          <w:ilvl w:val="0"/>
          <w:numId w:val="31"/>
        </w:numPr>
        <w:tabs>
          <w:tab w:val="left" w:pos="411"/>
        </w:tabs>
        <w:suppressAutoHyphens w:val="0"/>
        <w:autoSpaceDE w:val="0"/>
        <w:spacing w:line="230" w:lineRule="auto"/>
        <w:ind w:right="105"/>
        <w:textAlignment w:val="auto"/>
        <w:rPr>
          <w:rFonts w:cs="Arial"/>
          <w:color w:val="0C0C0E"/>
          <w:szCs w:val="22"/>
        </w:rPr>
      </w:pPr>
      <w:proofErr w:type="gramStart"/>
      <w:r w:rsidRPr="00682F24">
        <w:rPr>
          <w:rFonts w:cs="Arial"/>
          <w:color w:val="1C1C1D"/>
          <w:szCs w:val="22"/>
        </w:rPr>
        <w:t>au</w:t>
      </w:r>
      <w:proofErr w:type="gramEnd"/>
      <w:r w:rsidRPr="00682F24">
        <w:rPr>
          <w:rFonts w:cs="Arial"/>
          <w:color w:val="1C1C1D"/>
          <w:spacing w:val="40"/>
          <w:szCs w:val="22"/>
        </w:rPr>
        <w:t xml:space="preserve"> </w:t>
      </w:r>
      <w:r w:rsidRPr="00682F24">
        <w:rPr>
          <w:rFonts w:cs="Arial"/>
          <w:color w:val="1C1C1D"/>
          <w:szCs w:val="22"/>
        </w:rPr>
        <w:t>titre</w:t>
      </w:r>
      <w:r w:rsidRPr="00682F24">
        <w:rPr>
          <w:rFonts w:cs="Arial"/>
          <w:color w:val="1C1C1D"/>
          <w:spacing w:val="40"/>
          <w:szCs w:val="22"/>
        </w:rPr>
        <w:t xml:space="preserve"> </w:t>
      </w:r>
      <w:r w:rsidRPr="00682F24">
        <w:rPr>
          <w:rFonts w:cs="Arial"/>
          <w:color w:val="1C1C1D"/>
          <w:szCs w:val="22"/>
        </w:rPr>
        <w:t>de</w:t>
      </w:r>
      <w:r w:rsidRPr="00682F24">
        <w:rPr>
          <w:rFonts w:cs="Arial"/>
          <w:color w:val="1C1C1D"/>
          <w:spacing w:val="40"/>
          <w:szCs w:val="22"/>
        </w:rPr>
        <w:t xml:space="preserve"> </w:t>
      </w:r>
      <w:r w:rsidRPr="00682F24">
        <w:rPr>
          <w:rFonts w:cs="Arial"/>
          <w:color w:val="1C1C1D"/>
          <w:szCs w:val="22"/>
        </w:rPr>
        <w:t>sa</w:t>
      </w:r>
      <w:r w:rsidRPr="00682F24">
        <w:rPr>
          <w:rFonts w:cs="Arial"/>
          <w:color w:val="1C1C1D"/>
          <w:spacing w:val="40"/>
          <w:szCs w:val="22"/>
        </w:rPr>
        <w:t xml:space="preserve"> </w:t>
      </w:r>
      <w:r w:rsidRPr="00682F24">
        <w:rPr>
          <w:rFonts w:cs="Arial"/>
          <w:color w:val="1C1C1D"/>
          <w:szCs w:val="22"/>
        </w:rPr>
        <w:t>participation</w:t>
      </w:r>
      <w:r w:rsidRPr="00682F24">
        <w:rPr>
          <w:rFonts w:cs="Arial"/>
          <w:color w:val="1C1C1D"/>
          <w:spacing w:val="76"/>
          <w:szCs w:val="22"/>
        </w:rPr>
        <w:t xml:space="preserve"> </w:t>
      </w:r>
      <w:r w:rsidRPr="00682F24">
        <w:rPr>
          <w:rFonts w:cs="Arial"/>
          <w:color w:val="1C1C1D"/>
          <w:szCs w:val="22"/>
        </w:rPr>
        <w:t>à</w:t>
      </w:r>
      <w:r w:rsidRPr="00682F24">
        <w:rPr>
          <w:rFonts w:cs="Arial"/>
          <w:color w:val="1C1C1D"/>
          <w:spacing w:val="40"/>
          <w:szCs w:val="22"/>
        </w:rPr>
        <w:t xml:space="preserve"> </w:t>
      </w:r>
      <w:r w:rsidRPr="00682F24">
        <w:rPr>
          <w:rFonts w:cs="Arial"/>
          <w:color w:val="0C0C0E"/>
          <w:szCs w:val="22"/>
        </w:rPr>
        <w:t>la</w:t>
      </w:r>
      <w:r w:rsidRPr="00682F24">
        <w:rPr>
          <w:rFonts w:cs="Arial"/>
          <w:color w:val="0C0C0E"/>
          <w:spacing w:val="40"/>
          <w:szCs w:val="22"/>
        </w:rPr>
        <w:t xml:space="preserve"> </w:t>
      </w:r>
      <w:r w:rsidRPr="00682F24">
        <w:rPr>
          <w:rFonts w:cs="Arial"/>
          <w:color w:val="1C1C1D"/>
          <w:szCs w:val="22"/>
        </w:rPr>
        <w:t>réalisation</w:t>
      </w:r>
      <w:r w:rsidRPr="00682F24">
        <w:rPr>
          <w:rFonts w:cs="Arial"/>
          <w:color w:val="1C1C1D"/>
          <w:spacing w:val="68"/>
          <w:szCs w:val="22"/>
        </w:rPr>
        <w:t xml:space="preserve"> </w:t>
      </w:r>
      <w:r w:rsidRPr="00682F24">
        <w:rPr>
          <w:rFonts w:cs="Arial"/>
          <w:color w:val="1C1C1D"/>
          <w:szCs w:val="22"/>
        </w:rPr>
        <w:t>des</w:t>
      </w:r>
      <w:r w:rsidRPr="00682F24">
        <w:rPr>
          <w:rFonts w:cs="Arial"/>
          <w:color w:val="1C1C1D"/>
          <w:spacing w:val="40"/>
          <w:szCs w:val="22"/>
        </w:rPr>
        <w:t xml:space="preserve"> </w:t>
      </w:r>
      <w:r w:rsidR="00CE7638" w:rsidRPr="00682F24">
        <w:rPr>
          <w:rFonts w:cs="Arial"/>
          <w:color w:val="0C0C0E"/>
          <w:szCs w:val="22"/>
        </w:rPr>
        <w:t xml:space="preserve">projets </w:t>
      </w:r>
      <w:r w:rsidR="00CE7638" w:rsidRPr="00682F24">
        <w:rPr>
          <w:rFonts w:cs="Arial"/>
          <w:color w:val="1C1C1D"/>
          <w:szCs w:val="22"/>
        </w:rPr>
        <w:t>d’intérêts communs</w:t>
      </w:r>
      <w:r w:rsidRPr="00682F24">
        <w:rPr>
          <w:rFonts w:cs="Arial"/>
          <w:color w:val="1C1C1D"/>
          <w:szCs w:val="22"/>
        </w:rPr>
        <w:t xml:space="preserve">, affecter des </w:t>
      </w:r>
      <w:r w:rsidRPr="00682F24">
        <w:rPr>
          <w:rFonts w:cs="Arial"/>
          <w:color w:val="1C1C1D"/>
          <w:szCs w:val="22"/>
        </w:rPr>
        <w:lastRenderedPageBreak/>
        <w:t xml:space="preserve">profils </w:t>
      </w:r>
      <w:r w:rsidR="00CE7638" w:rsidRPr="00682F24">
        <w:rPr>
          <w:rFonts w:cs="Arial"/>
          <w:color w:val="1C1C1D"/>
          <w:szCs w:val="22"/>
        </w:rPr>
        <w:t>adaptés (expert, ingénieur, doctorants)</w:t>
      </w:r>
      <w:r w:rsidR="00E155CD" w:rsidRPr="00682F24">
        <w:rPr>
          <w:rFonts w:cs="Arial"/>
          <w:color w:val="1C1C1D"/>
          <w:szCs w:val="22"/>
        </w:rPr>
        <w:t> ;</w:t>
      </w:r>
    </w:p>
    <w:p w14:paraId="153F429E" w14:textId="77777777" w:rsidR="000C11BA" w:rsidRPr="00682F24" w:rsidRDefault="000C11BA" w:rsidP="00FB273F">
      <w:pPr>
        <w:pStyle w:val="Paragraphedeliste"/>
        <w:widowControl w:val="0"/>
        <w:numPr>
          <w:ilvl w:val="0"/>
          <w:numId w:val="31"/>
        </w:numPr>
        <w:tabs>
          <w:tab w:val="left" w:pos="410"/>
          <w:tab w:val="left" w:pos="413"/>
        </w:tabs>
        <w:suppressAutoHyphens w:val="0"/>
        <w:autoSpaceDE w:val="0"/>
        <w:spacing w:before="252"/>
        <w:ind w:right="108"/>
        <w:textAlignment w:val="auto"/>
        <w:rPr>
          <w:rFonts w:cs="Arial"/>
          <w:color w:val="1C1C1D"/>
          <w:szCs w:val="22"/>
        </w:rPr>
      </w:pPr>
      <w:r w:rsidRPr="00682F24">
        <w:rPr>
          <w:rFonts w:cs="Arial"/>
          <w:color w:val="1C1C1D"/>
          <w:szCs w:val="22"/>
        </w:rPr>
        <w:t xml:space="preserve">Respecter les dispositions relatives à </w:t>
      </w:r>
      <w:r w:rsidRPr="00682F24">
        <w:rPr>
          <w:rFonts w:cs="Arial"/>
          <w:color w:val="0C0C0E"/>
          <w:szCs w:val="22"/>
        </w:rPr>
        <w:t xml:space="preserve">la </w:t>
      </w:r>
      <w:r w:rsidRPr="00682F24">
        <w:rPr>
          <w:rFonts w:cs="Arial"/>
          <w:color w:val="1C1C1D"/>
          <w:szCs w:val="22"/>
        </w:rPr>
        <w:t>Sécurité des Systèmes d</w:t>
      </w:r>
      <w:r w:rsidRPr="00682F24">
        <w:rPr>
          <w:rFonts w:cs="Arial"/>
          <w:color w:val="545454"/>
          <w:szCs w:val="22"/>
        </w:rPr>
        <w:t>'</w:t>
      </w:r>
      <w:r w:rsidRPr="00682F24">
        <w:rPr>
          <w:rFonts w:cs="Arial"/>
          <w:color w:val="0C0C0E"/>
          <w:szCs w:val="22"/>
        </w:rPr>
        <w:t xml:space="preserve">information </w:t>
      </w:r>
      <w:r w:rsidRPr="00682F24">
        <w:rPr>
          <w:rFonts w:cs="Arial"/>
          <w:color w:val="1C1C1D"/>
          <w:szCs w:val="22"/>
        </w:rPr>
        <w:t xml:space="preserve">consignées </w:t>
      </w:r>
      <w:r w:rsidRPr="00682F24">
        <w:rPr>
          <w:rFonts w:cs="Arial"/>
          <w:color w:val="2F2F31"/>
          <w:szCs w:val="22"/>
        </w:rPr>
        <w:t>dans</w:t>
      </w:r>
      <w:r w:rsidRPr="00682F24">
        <w:rPr>
          <w:rFonts w:cs="Arial"/>
          <w:color w:val="2F2F31"/>
          <w:spacing w:val="40"/>
          <w:szCs w:val="22"/>
        </w:rPr>
        <w:t xml:space="preserve"> </w:t>
      </w:r>
      <w:r w:rsidRPr="00682F24">
        <w:rPr>
          <w:rFonts w:cs="Arial"/>
          <w:color w:val="2F2F31"/>
          <w:szCs w:val="22"/>
        </w:rPr>
        <w:t xml:space="preserve">le </w:t>
      </w:r>
      <w:r w:rsidRPr="00682F24">
        <w:rPr>
          <w:rFonts w:cs="Arial"/>
          <w:color w:val="1C1C1D"/>
          <w:szCs w:val="22"/>
        </w:rPr>
        <w:t>CPSSI en vigueur</w:t>
      </w:r>
      <w:r w:rsidRPr="00682F24">
        <w:rPr>
          <w:rFonts w:cs="Arial"/>
          <w:color w:val="545454"/>
          <w:szCs w:val="22"/>
        </w:rPr>
        <w:t>.</w:t>
      </w:r>
    </w:p>
    <w:p w14:paraId="359EEB62" w14:textId="77777777" w:rsidR="00682F24" w:rsidRDefault="00682F24" w:rsidP="00682F24">
      <w:pPr>
        <w:spacing w:after="120"/>
        <w:rPr>
          <w:rFonts w:eastAsia="Times New Roman" w:cs="Arial"/>
          <w:iCs/>
          <w:szCs w:val="22"/>
          <w:lang w:eastAsia="fr-FR" w:bidi="ar-SA"/>
        </w:rPr>
      </w:pPr>
    </w:p>
    <w:p w14:paraId="7D43BDF8" w14:textId="1C6A507F" w:rsidR="000C11BA" w:rsidRPr="00682F24" w:rsidRDefault="000C11BA" w:rsidP="00682F24">
      <w:pPr>
        <w:spacing w:after="120"/>
        <w:rPr>
          <w:rFonts w:eastAsia="Times New Roman" w:cs="Arial"/>
          <w:iCs/>
          <w:szCs w:val="22"/>
          <w:lang w:eastAsia="fr-FR" w:bidi="ar-SA"/>
        </w:rPr>
      </w:pPr>
      <w:r w:rsidRPr="00682F24">
        <w:rPr>
          <w:rFonts w:eastAsia="Times New Roman" w:cs="Arial"/>
          <w:iCs/>
          <w:szCs w:val="22"/>
          <w:lang w:eastAsia="fr-FR" w:bidi="ar-SA"/>
        </w:rPr>
        <w:t>Le CNES s'engage à :</w:t>
      </w:r>
    </w:p>
    <w:p w14:paraId="7809235C" w14:textId="700F4FAB" w:rsidR="000C11BA" w:rsidRPr="00682F24" w:rsidRDefault="000C11BA" w:rsidP="00540BFD">
      <w:pPr>
        <w:pStyle w:val="Paragraphedeliste"/>
        <w:numPr>
          <w:ilvl w:val="0"/>
          <w:numId w:val="30"/>
        </w:numPr>
        <w:ind w:left="714" w:hanging="357"/>
      </w:pPr>
      <w:proofErr w:type="gramStart"/>
      <w:r w:rsidRPr="00682F24">
        <w:rPr>
          <w:color w:val="0C0C0E"/>
        </w:rPr>
        <w:t>mettre</w:t>
      </w:r>
      <w:proofErr w:type="gramEnd"/>
      <w:r w:rsidRPr="00682F24">
        <w:rPr>
          <w:color w:val="0C0C0E"/>
        </w:rPr>
        <w:t xml:space="preserve"> </w:t>
      </w:r>
      <w:r w:rsidRPr="00682F24">
        <w:rPr>
          <w:sz w:val="23"/>
        </w:rPr>
        <w:t>à</w:t>
      </w:r>
      <w:r w:rsidRPr="00682F24">
        <w:rPr>
          <w:spacing w:val="-13"/>
          <w:sz w:val="23"/>
        </w:rPr>
        <w:t xml:space="preserve"> </w:t>
      </w:r>
      <w:r w:rsidRPr="00682F24">
        <w:t xml:space="preserve">disposition </w:t>
      </w:r>
      <w:r w:rsidR="00CE7638" w:rsidRPr="00682F24">
        <w:t xml:space="preserve">du </w:t>
      </w:r>
      <w:r w:rsidR="00540BFD">
        <w:t>TITULAIRE</w:t>
      </w:r>
      <w:r w:rsidRPr="00682F24">
        <w:rPr>
          <w:color w:val="0C0C0E"/>
        </w:rPr>
        <w:t xml:space="preserve"> </w:t>
      </w:r>
      <w:r w:rsidRPr="00682F24">
        <w:t>les</w:t>
      </w:r>
      <w:r w:rsidRPr="00682F24">
        <w:rPr>
          <w:spacing w:val="-5"/>
        </w:rPr>
        <w:t xml:space="preserve"> </w:t>
      </w:r>
      <w:r w:rsidRPr="00682F24">
        <w:rPr>
          <w:color w:val="0C0C0E"/>
        </w:rPr>
        <w:t>locau</w:t>
      </w:r>
      <w:r w:rsidRPr="00682F24">
        <w:rPr>
          <w:color w:val="2F2F31"/>
        </w:rPr>
        <w:t>x</w:t>
      </w:r>
      <w:r w:rsidRPr="00682F24">
        <w:rPr>
          <w:color w:val="2F2F31"/>
          <w:spacing w:val="-1"/>
        </w:rPr>
        <w:t xml:space="preserve"> </w:t>
      </w:r>
      <w:r w:rsidRPr="00682F24">
        <w:t>et installations nécessaires</w:t>
      </w:r>
      <w:r w:rsidRPr="00682F24">
        <w:rPr>
          <w:spacing w:val="25"/>
        </w:rPr>
        <w:t xml:space="preserve"> </w:t>
      </w:r>
      <w:r w:rsidR="00CE7638" w:rsidRPr="00682F24">
        <w:t>à l’exécution du présent Accord Cadre</w:t>
      </w:r>
    </w:p>
    <w:p w14:paraId="109A978B" w14:textId="3288152C" w:rsidR="00570CED" w:rsidRPr="00682F24" w:rsidRDefault="00570CED" w:rsidP="00540BFD">
      <w:pPr>
        <w:pStyle w:val="Paragraphedeliste"/>
        <w:widowControl w:val="0"/>
        <w:numPr>
          <w:ilvl w:val="0"/>
          <w:numId w:val="30"/>
        </w:numPr>
        <w:tabs>
          <w:tab w:val="left" w:pos="386"/>
          <w:tab w:val="left" w:pos="391"/>
        </w:tabs>
        <w:suppressAutoHyphens w:val="0"/>
        <w:autoSpaceDE w:val="0"/>
        <w:spacing w:line="232" w:lineRule="auto"/>
        <w:ind w:left="714" w:right="110" w:hanging="357"/>
        <w:contextualSpacing w:val="0"/>
        <w:textAlignment w:val="auto"/>
        <w:rPr>
          <w:color w:val="111111"/>
        </w:rPr>
      </w:pPr>
      <w:proofErr w:type="gramStart"/>
      <w:r w:rsidRPr="00682F24">
        <w:rPr>
          <w:color w:val="1F2121"/>
        </w:rPr>
        <w:t>assurer</w:t>
      </w:r>
      <w:proofErr w:type="gramEnd"/>
      <w:r w:rsidRPr="00682F24">
        <w:rPr>
          <w:color w:val="1F2121"/>
          <w:spacing w:val="40"/>
        </w:rPr>
        <w:t xml:space="preserve"> </w:t>
      </w:r>
      <w:r w:rsidRPr="00682F24">
        <w:rPr>
          <w:color w:val="1F2121"/>
        </w:rPr>
        <w:t xml:space="preserve">l'accès </w:t>
      </w:r>
      <w:r w:rsidRPr="00682F24">
        <w:rPr>
          <w:color w:val="111111"/>
        </w:rPr>
        <w:t xml:space="preserve">au personnel </w:t>
      </w:r>
      <w:r w:rsidR="00CE7638" w:rsidRPr="00682F24">
        <w:rPr>
          <w:color w:val="111111"/>
        </w:rPr>
        <w:t xml:space="preserve">du </w:t>
      </w:r>
      <w:r w:rsidR="00540BFD">
        <w:rPr>
          <w:color w:val="111111"/>
        </w:rPr>
        <w:t>TITULAIRE</w:t>
      </w:r>
      <w:r w:rsidRPr="00682F24">
        <w:rPr>
          <w:color w:val="111111"/>
        </w:rPr>
        <w:t xml:space="preserve"> et à </w:t>
      </w:r>
      <w:r w:rsidRPr="00682F24">
        <w:rPr>
          <w:color w:val="1F2121"/>
        </w:rPr>
        <w:t xml:space="preserve">ses </w:t>
      </w:r>
      <w:r w:rsidRPr="00682F24">
        <w:rPr>
          <w:color w:val="111111"/>
        </w:rPr>
        <w:t xml:space="preserve">clients </w:t>
      </w:r>
      <w:r w:rsidRPr="00682F24">
        <w:rPr>
          <w:color w:val="484949"/>
        </w:rPr>
        <w:t>;</w:t>
      </w:r>
    </w:p>
    <w:p w14:paraId="427CB0B1" w14:textId="77B7715B" w:rsidR="00570CED" w:rsidRPr="00682F24" w:rsidRDefault="00570CED" w:rsidP="00540BFD">
      <w:pPr>
        <w:pStyle w:val="Paragraphedeliste"/>
        <w:widowControl w:val="0"/>
        <w:numPr>
          <w:ilvl w:val="0"/>
          <w:numId w:val="30"/>
        </w:numPr>
        <w:tabs>
          <w:tab w:val="left" w:pos="392"/>
        </w:tabs>
        <w:suppressAutoHyphens w:val="0"/>
        <w:autoSpaceDE w:val="0"/>
        <w:ind w:left="714" w:hanging="357"/>
        <w:contextualSpacing w:val="0"/>
        <w:textAlignment w:val="auto"/>
        <w:rPr>
          <w:color w:val="111111"/>
        </w:rPr>
      </w:pPr>
      <w:proofErr w:type="gramStart"/>
      <w:r w:rsidRPr="00682F24">
        <w:rPr>
          <w:color w:val="111111"/>
        </w:rPr>
        <w:t>apporter</w:t>
      </w:r>
      <w:proofErr w:type="gramEnd"/>
      <w:r w:rsidRPr="00682F24">
        <w:rPr>
          <w:color w:val="111111"/>
          <w:spacing w:val="-1"/>
        </w:rPr>
        <w:t xml:space="preserve"> </w:t>
      </w:r>
      <w:r w:rsidRPr="00682F24">
        <w:rPr>
          <w:color w:val="111111"/>
        </w:rPr>
        <w:t>en</w:t>
      </w:r>
      <w:r w:rsidRPr="00682F24">
        <w:rPr>
          <w:color w:val="111111"/>
          <w:spacing w:val="-9"/>
        </w:rPr>
        <w:t xml:space="preserve"> </w:t>
      </w:r>
      <w:r w:rsidRPr="00682F24">
        <w:rPr>
          <w:color w:val="1F2121"/>
        </w:rPr>
        <w:t>tant</w:t>
      </w:r>
      <w:r w:rsidRPr="00682F24">
        <w:rPr>
          <w:color w:val="1F2121"/>
          <w:spacing w:val="2"/>
        </w:rPr>
        <w:t xml:space="preserve"> </w:t>
      </w:r>
      <w:r w:rsidRPr="00682F24">
        <w:rPr>
          <w:color w:val="1F2121"/>
        </w:rPr>
        <w:t>que</w:t>
      </w:r>
      <w:r w:rsidRPr="00682F24">
        <w:rPr>
          <w:color w:val="1F2121"/>
          <w:spacing w:val="-5"/>
        </w:rPr>
        <w:t xml:space="preserve"> </w:t>
      </w:r>
      <w:r w:rsidRPr="00682F24">
        <w:rPr>
          <w:color w:val="111111"/>
        </w:rPr>
        <w:t>de</w:t>
      </w:r>
      <w:r w:rsidRPr="00682F24">
        <w:rPr>
          <w:color w:val="111111"/>
          <w:spacing w:val="-7"/>
        </w:rPr>
        <w:t xml:space="preserve"> </w:t>
      </w:r>
      <w:r w:rsidRPr="00682F24">
        <w:rPr>
          <w:color w:val="111111"/>
        </w:rPr>
        <w:t>besoin</w:t>
      </w:r>
      <w:r w:rsidRPr="00682F24">
        <w:rPr>
          <w:color w:val="111111"/>
          <w:spacing w:val="6"/>
        </w:rPr>
        <w:t xml:space="preserve"> </w:t>
      </w:r>
      <w:r w:rsidRPr="00682F24">
        <w:rPr>
          <w:color w:val="111111"/>
        </w:rPr>
        <w:t>une</w:t>
      </w:r>
      <w:r w:rsidRPr="00682F24">
        <w:rPr>
          <w:color w:val="111111"/>
          <w:spacing w:val="-7"/>
        </w:rPr>
        <w:t xml:space="preserve"> </w:t>
      </w:r>
      <w:r w:rsidRPr="00682F24">
        <w:rPr>
          <w:color w:val="111111"/>
        </w:rPr>
        <w:t>assistance</w:t>
      </w:r>
      <w:r w:rsidRPr="00682F24">
        <w:rPr>
          <w:color w:val="111111"/>
          <w:spacing w:val="15"/>
        </w:rPr>
        <w:t xml:space="preserve"> </w:t>
      </w:r>
      <w:r w:rsidRPr="00682F24">
        <w:rPr>
          <w:color w:val="111111"/>
        </w:rPr>
        <w:t>pour</w:t>
      </w:r>
      <w:r w:rsidRPr="00682F24">
        <w:rPr>
          <w:color w:val="111111"/>
          <w:spacing w:val="-4"/>
        </w:rPr>
        <w:t xml:space="preserve"> </w:t>
      </w:r>
      <w:r w:rsidRPr="00682F24">
        <w:rPr>
          <w:color w:val="111111"/>
        </w:rPr>
        <w:t>le</w:t>
      </w:r>
      <w:r w:rsidRPr="00682F24">
        <w:rPr>
          <w:color w:val="111111"/>
          <w:spacing w:val="-9"/>
        </w:rPr>
        <w:t xml:space="preserve"> </w:t>
      </w:r>
      <w:r w:rsidRPr="00682F24">
        <w:rPr>
          <w:color w:val="111111"/>
        </w:rPr>
        <w:t>maintien</w:t>
      </w:r>
      <w:r w:rsidRPr="00682F24">
        <w:rPr>
          <w:color w:val="111111"/>
          <w:spacing w:val="8"/>
        </w:rPr>
        <w:t xml:space="preserve"> </w:t>
      </w:r>
      <w:r w:rsidRPr="00682F24">
        <w:rPr>
          <w:color w:val="111111"/>
        </w:rPr>
        <w:t>des</w:t>
      </w:r>
      <w:r w:rsidRPr="00682F24">
        <w:rPr>
          <w:color w:val="111111"/>
          <w:spacing w:val="-3"/>
        </w:rPr>
        <w:t xml:space="preserve"> </w:t>
      </w:r>
      <w:r w:rsidRPr="00682F24">
        <w:rPr>
          <w:color w:val="111111"/>
        </w:rPr>
        <w:t>agréments</w:t>
      </w:r>
      <w:r w:rsidRPr="00682F24">
        <w:rPr>
          <w:color w:val="111111"/>
          <w:spacing w:val="7"/>
        </w:rPr>
        <w:t xml:space="preserve"> </w:t>
      </w:r>
      <w:r w:rsidR="00977A69" w:rsidRPr="00682F24">
        <w:rPr>
          <w:color w:val="111111"/>
        </w:rPr>
        <w:t>du TITULAIRE</w:t>
      </w:r>
      <w:r w:rsidR="00540BFD">
        <w:rPr>
          <w:color w:val="111111"/>
        </w:rPr>
        <w:t>.</w:t>
      </w:r>
    </w:p>
    <w:p w14:paraId="74646CB1" w14:textId="77777777" w:rsidR="00540BFD" w:rsidRDefault="00540BFD" w:rsidP="00682F24">
      <w:pPr>
        <w:spacing w:after="120"/>
        <w:rPr>
          <w:rFonts w:eastAsia="Times New Roman" w:cs="Arial"/>
          <w:iCs/>
          <w:szCs w:val="22"/>
          <w:lang w:eastAsia="fr-FR" w:bidi="ar-SA"/>
        </w:rPr>
      </w:pPr>
    </w:p>
    <w:p w14:paraId="02258751" w14:textId="48C33A23" w:rsidR="00570CED" w:rsidRPr="00682F24" w:rsidRDefault="00FB273F" w:rsidP="00682F24">
      <w:pPr>
        <w:spacing w:after="120"/>
        <w:rPr>
          <w:rFonts w:eastAsia="Times New Roman" w:cs="Arial"/>
          <w:iCs/>
          <w:szCs w:val="22"/>
          <w:lang w:eastAsia="fr-FR" w:bidi="ar-SA"/>
        </w:rPr>
      </w:pPr>
      <w:r>
        <w:rPr>
          <w:rFonts w:eastAsia="Times New Roman" w:cs="Arial"/>
          <w:iCs/>
          <w:szCs w:val="22"/>
          <w:lang w:eastAsia="fr-FR" w:bidi="ar-SA"/>
        </w:rPr>
        <w:t>Le CNES et le TITULAIRE</w:t>
      </w:r>
      <w:r w:rsidR="00570CED" w:rsidRPr="00682F24">
        <w:rPr>
          <w:rFonts w:eastAsia="Times New Roman" w:cs="Arial"/>
          <w:iCs/>
          <w:szCs w:val="22"/>
          <w:lang w:eastAsia="fr-FR" w:bidi="ar-SA"/>
        </w:rPr>
        <w:t xml:space="preserve"> s'engagent à remplir leurs obligations ci-dessus pendant la durée de validité </w:t>
      </w:r>
      <w:r w:rsidR="00CE7638" w:rsidRPr="00682F24">
        <w:rPr>
          <w:rFonts w:eastAsia="Times New Roman" w:cs="Arial"/>
          <w:iCs/>
          <w:szCs w:val="22"/>
          <w:lang w:eastAsia="fr-FR" w:bidi="ar-SA"/>
        </w:rPr>
        <w:t>du présent Accord</w:t>
      </w:r>
      <w:r w:rsidR="00540BFD">
        <w:rPr>
          <w:rFonts w:eastAsia="Times New Roman" w:cs="Arial"/>
          <w:iCs/>
          <w:szCs w:val="22"/>
          <w:lang w:eastAsia="fr-FR" w:bidi="ar-SA"/>
        </w:rPr>
        <w:t>-</w:t>
      </w:r>
      <w:r w:rsidR="00CE7638" w:rsidRPr="00682F24">
        <w:rPr>
          <w:rFonts w:eastAsia="Times New Roman" w:cs="Arial"/>
          <w:iCs/>
          <w:szCs w:val="22"/>
          <w:lang w:eastAsia="fr-FR" w:bidi="ar-SA"/>
        </w:rPr>
        <w:t>Cadre</w:t>
      </w:r>
      <w:r w:rsidR="00570CED" w:rsidRPr="00682F24">
        <w:rPr>
          <w:rFonts w:eastAsia="Times New Roman" w:cs="Arial"/>
          <w:iCs/>
          <w:szCs w:val="22"/>
          <w:lang w:eastAsia="fr-FR" w:bidi="ar-SA"/>
        </w:rPr>
        <w:t xml:space="preserve">. A défaut, les dispositions de l'article </w:t>
      </w:r>
      <w:r w:rsidR="00EE4F08" w:rsidRPr="00682F24">
        <w:rPr>
          <w:rFonts w:eastAsia="Times New Roman" w:cs="Arial"/>
          <w:iCs/>
          <w:szCs w:val="22"/>
          <w:lang w:eastAsia="fr-FR" w:bidi="ar-SA"/>
        </w:rPr>
        <w:t>13 du CCAP</w:t>
      </w:r>
      <w:r w:rsidR="00570CED" w:rsidRPr="00682F24">
        <w:rPr>
          <w:rFonts w:eastAsia="Times New Roman" w:cs="Arial"/>
          <w:iCs/>
          <w:szCs w:val="22"/>
          <w:lang w:eastAsia="fr-FR" w:bidi="ar-SA"/>
        </w:rPr>
        <w:t>.</w:t>
      </w:r>
    </w:p>
    <w:p w14:paraId="4054AA02" w14:textId="42EC2BDD" w:rsidR="00570CED" w:rsidRPr="00682F24" w:rsidRDefault="00682F24" w:rsidP="00540BFD">
      <w:pPr>
        <w:pStyle w:val="Titre2"/>
        <w:ind w:left="1560"/>
      </w:pPr>
      <w:bookmarkStart w:id="85" w:name="_Toc233897790"/>
      <w:r>
        <w:t>Locaux</w:t>
      </w:r>
      <w:bookmarkEnd w:id="85"/>
    </w:p>
    <w:p w14:paraId="3952B956" w14:textId="13D8E994" w:rsidR="00570CED" w:rsidRPr="00682F24" w:rsidRDefault="00570CED" w:rsidP="00682F24">
      <w:pPr>
        <w:pStyle w:val="Corpsdetexte"/>
        <w:rPr>
          <w:rFonts w:eastAsia="Times New Roman" w:cs="Arial"/>
          <w:iCs/>
          <w:szCs w:val="22"/>
          <w:lang w:eastAsia="fr-FR" w:bidi="ar-SA"/>
        </w:rPr>
      </w:pPr>
      <w:r w:rsidRPr="00682F24">
        <w:rPr>
          <w:rFonts w:eastAsia="Times New Roman" w:cs="Arial"/>
          <w:iCs/>
          <w:szCs w:val="22"/>
          <w:lang w:eastAsia="fr-FR" w:bidi="ar-SA"/>
        </w:rPr>
        <w:t>Les activités sont réalisées dans les locaux du Laboratoire d'Expertise.</w:t>
      </w:r>
    </w:p>
    <w:p w14:paraId="359CE6FE" w14:textId="37DD0345" w:rsidR="00570CED" w:rsidRPr="00682F24" w:rsidRDefault="00977A69" w:rsidP="00570CED">
      <w:pPr>
        <w:pStyle w:val="Corpsdetexte"/>
        <w:spacing w:before="135"/>
        <w:rPr>
          <w:rFonts w:eastAsia="Times New Roman" w:cs="Arial"/>
          <w:iCs/>
          <w:szCs w:val="22"/>
          <w:lang w:eastAsia="fr-FR" w:bidi="ar-SA"/>
        </w:rPr>
      </w:pPr>
      <w:r w:rsidRPr="00682F24">
        <w:rPr>
          <w:rFonts w:eastAsia="Times New Roman" w:cs="Arial"/>
          <w:iCs/>
          <w:szCs w:val="22"/>
          <w:lang w:eastAsia="fr-FR" w:bidi="ar-SA"/>
        </w:rPr>
        <w:t>Le CNES met à disposition du T</w:t>
      </w:r>
      <w:r w:rsidR="000B3C9C" w:rsidRPr="00682F24">
        <w:rPr>
          <w:rFonts w:eastAsia="Times New Roman" w:cs="Arial"/>
          <w:iCs/>
          <w:szCs w:val="22"/>
          <w:lang w:eastAsia="fr-FR" w:bidi="ar-SA"/>
        </w:rPr>
        <w:t>ITULAIRE</w:t>
      </w:r>
      <w:r w:rsidRPr="00682F24">
        <w:rPr>
          <w:rFonts w:eastAsia="Times New Roman" w:cs="Arial"/>
          <w:iCs/>
          <w:szCs w:val="22"/>
          <w:lang w:eastAsia="fr-FR" w:bidi="ar-SA"/>
        </w:rPr>
        <w:t xml:space="preserve"> </w:t>
      </w:r>
      <w:r w:rsidR="00D26DD4" w:rsidRPr="00682F24">
        <w:rPr>
          <w:rFonts w:eastAsia="Times New Roman" w:cs="Arial"/>
          <w:iCs/>
          <w:szCs w:val="22"/>
          <w:lang w:eastAsia="fr-FR" w:bidi="ar-SA"/>
        </w:rPr>
        <w:t>une surface</w:t>
      </w:r>
      <w:r w:rsidRPr="00682F24">
        <w:rPr>
          <w:rFonts w:eastAsia="Times New Roman" w:cs="Arial"/>
          <w:iCs/>
          <w:szCs w:val="22"/>
          <w:lang w:eastAsia="fr-FR" w:bidi="ar-SA"/>
        </w:rPr>
        <w:t xml:space="preserve"> de bureau afin de permettre l’</w:t>
      </w:r>
      <w:r w:rsidR="00D26DD4" w:rsidRPr="00682F24">
        <w:rPr>
          <w:rFonts w:eastAsia="Times New Roman" w:cs="Arial"/>
          <w:iCs/>
          <w:szCs w:val="22"/>
          <w:lang w:eastAsia="fr-FR" w:bidi="ar-SA"/>
        </w:rPr>
        <w:t>exécution</w:t>
      </w:r>
      <w:r w:rsidRPr="00682F24">
        <w:rPr>
          <w:rFonts w:eastAsia="Times New Roman" w:cs="Arial"/>
          <w:iCs/>
          <w:szCs w:val="22"/>
          <w:lang w:eastAsia="fr-FR" w:bidi="ar-SA"/>
        </w:rPr>
        <w:t xml:space="preserve"> du présent Accord</w:t>
      </w:r>
      <w:r w:rsidR="00540BFD">
        <w:rPr>
          <w:rFonts w:eastAsia="Times New Roman" w:cs="Arial"/>
          <w:iCs/>
          <w:szCs w:val="22"/>
          <w:lang w:eastAsia="fr-FR" w:bidi="ar-SA"/>
        </w:rPr>
        <w:t>-</w:t>
      </w:r>
      <w:r w:rsidRPr="00682F24">
        <w:rPr>
          <w:rFonts w:eastAsia="Times New Roman" w:cs="Arial"/>
          <w:iCs/>
          <w:szCs w:val="22"/>
          <w:lang w:eastAsia="fr-FR" w:bidi="ar-SA"/>
        </w:rPr>
        <w:t>Cadre ainsi que la réalisation d’activités commerciales</w:t>
      </w:r>
      <w:r w:rsidR="00EE4F08" w:rsidRPr="00682F24">
        <w:rPr>
          <w:rFonts w:eastAsia="Times New Roman" w:cs="Arial"/>
          <w:iCs/>
          <w:szCs w:val="22"/>
          <w:lang w:eastAsia="fr-FR" w:bidi="ar-SA"/>
        </w:rPr>
        <w:t xml:space="preserve"> dans la limite des possibilités</w:t>
      </w:r>
      <w:r w:rsidRPr="00682F24">
        <w:rPr>
          <w:rFonts w:eastAsia="Times New Roman" w:cs="Arial"/>
          <w:iCs/>
          <w:szCs w:val="22"/>
          <w:lang w:eastAsia="fr-FR" w:bidi="ar-SA"/>
        </w:rPr>
        <w:t>.</w:t>
      </w:r>
    </w:p>
    <w:p w14:paraId="7CC62F65" w14:textId="4D3E9737" w:rsidR="00570CED" w:rsidRPr="00682F24" w:rsidRDefault="00682F24" w:rsidP="00540BFD">
      <w:pPr>
        <w:pStyle w:val="Titre2"/>
        <w:ind w:left="1560"/>
      </w:pPr>
      <w:bookmarkStart w:id="86" w:name="_Toc233897791"/>
      <w:r>
        <w:t>Modalités d’utilisation du Laboratoire d’expertise</w:t>
      </w:r>
      <w:bookmarkEnd w:id="86"/>
    </w:p>
    <w:p w14:paraId="3B2E2E02" w14:textId="0FE43D89" w:rsidR="00570CED" w:rsidRPr="00682F24" w:rsidRDefault="00F5732A" w:rsidP="00540BFD">
      <w:pPr>
        <w:pStyle w:val="Titre3"/>
      </w:pPr>
      <w:bookmarkStart w:id="87" w:name="_Toc233897792"/>
      <w:r w:rsidRPr="00682F24">
        <w:t>R</w:t>
      </w:r>
      <w:r w:rsidR="00682F24">
        <w:t>ègles générales</w:t>
      </w:r>
      <w:bookmarkEnd w:id="87"/>
    </w:p>
    <w:p w14:paraId="42EB022D" w14:textId="092E12D9" w:rsidR="00570CED" w:rsidRPr="00682F24" w:rsidRDefault="00FB273F" w:rsidP="00682F24">
      <w:pPr>
        <w:pStyle w:val="Corpsdetexte"/>
        <w:rPr>
          <w:rFonts w:eastAsia="Times New Roman" w:cs="Arial"/>
          <w:iCs/>
          <w:szCs w:val="22"/>
          <w:lang w:eastAsia="fr-FR" w:bidi="ar-SA"/>
        </w:rPr>
      </w:pPr>
      <w:r>
        <w:rPr>
          <w:rFonts w:eastAsia="Times New Roman" w:cs="Arial"/>
          <w:iCs/>
          <w:szCs w:val="22"/>
          <w:lang w:eastAsia="fr-FR" w:bidi="ar-SA"/>
        </w:rPr>
        <w:t>Le CNES et le TITULAIRE</w:t>
      </w:r>
      <w:r w:rsidRPr="00682F24">
        <w:rPr>
          <w:rFonts w:eastAsia="Times New Roman" w:cs="Arial"/>
          <w:iCs/>
          <w:szCs w:val="22"/>
          <w:lang w:eastAsia="fr-FR" w:bidi="ar-SA"/>
        </w:rPr>
        <w:t xml:space="preserve"> </w:t>
      </w:r>
      <w:r w:rsidR="00570CED" w:rsidRPr="00682F24">
        <w:rPr>
          <w:rFonts w:eastAsia="Times New Roman" w:cs="Arial"/>
          <w:iCs/>
          <w:szCs w:val="22"/>
          <w:lang w:eastAsia="fr-FR" w:bidi="ar-SA"/>
        </w:rPr>
        <w:t xml:space="preserve">s'engagent à mettre en place un plan prévisionnel d'utilisation des matériels </w:t>
      </w:r>
      <w:r w:rsidR="00977A69" w:rsidRPr="00682F24">
        <w:rPr>
          <w:rFonts w:eastAsia="Times New Roman" w:cs="Arial"/>
          <w:iCs/>
          <w:szCs w:val="22"/>
          <w:lang w:eastAsia="fr-FR" w:bidi="ar-SA"/>
        </w:rPr>
        <w:t>du laboratoire</w:t>
      </w:r>
      <w:r w:rsidR="00570CED" w:rsidRPr="00682F24">
        <w:rPr>
          <w:rFonts w:eastAsia="Times New Roman" w:cs="Arial"/>
          <w:iCs/>
          <w:szCs w:val="22"/>
          <w:lang w:eastAsia="fr-FR" w:bidi="ar-SA"/>
        </w:rPr>
        <w:t xml:space="preserve"> conjointement discuté entre </w:t>
      </w:r>
      <w:r w:rsidR="00977A69" w:rsidRPr="00682F24">
        <w:rPr>
          <w:rFonts w:eastAsia="Times New Roman" w:cs="Arial"/>
          <w:iCs/>
          <w:szCs w:val="22"/>
          <w:lang w:eastAsia="fr-FR" w:bidi="ar-SA"/>
        </w:rPr>
        <w:t>le TITULAIRE</w:t>
      </w:r>
      <w:r w:rsidR="00570CED" w:rsidRPr="00682F24">
        <w:rPr>
          <w:rFonts w:eastAsia="Times New Roman" w:cs="Arial"/>
          <w:iCs/>
          <w:szCs w:val="22"/>
          <w:lang w:eastAsia="fr-FR" w:bidi="ar-SA"/>
        </w:rPr>
        <w:t xml:space="preserve"> et </w:t>
      </w:r>
      <w:r w:rsidR="00977A69" w:rsidRPr="00682F24">
        <w:rPr>
          <w:rFonts w:eastAsia="Times New Roman" w:cs="Arial"/>
          <w:iCs/>
          <w:szCs w:val="22"/>
          <w:lang w:eastAsia="fr-FR" w:bidi="ar-SA"/>
        </w:rPr>
        <w:t xml:space="preserve">le </w:t>
      </w:r>
      <w:r w:rsidR="00570CED" w:rsidRPr="00682F24">
        <w:rPr>
          <w:rFonts w:eastAsia="Times New Roman" w:cs="Arial"/>
          <w:iCs/>
          <w:szCs w:val="22"/>
          <w:lang w:eastAsia="fr-FR" w:bidi="ar-SA"/>
        </w:rPr>
        <w:t xml:space="preserve">CNES. A ce titre, la liste des matériels propres à </w:t>
      </w:r>
      <w:r>
        <w:rPr>
          <w:rFonts w:eastAsia="Times New Roman" w:cs="Arial"/>
          <w:iCs/>
          <w:szCs w:val="22"/>
          <w:lang w:eastAsia="fr-FR" w:bidi="ar-SA"/>
        </w:rPr>
        <w:t>chacun</w:t>
      </w:r>
      <w:r w:rsidR="00570CED" w:rsidRPr="00682F24">
        <w:rPr>
          <w:rFonts w:eastAsia="Times New Roman" w:cs="Arial"/>
          <w:iCs/>
          <w:szCs w:val="22"/>
          <w:lang w:eastAsia="fr-FR" w:bidi="ar-SA"/>
        </w:rPr>
        <w:t>, tenue à jour, est mise à disposition de l'autre.</w:t>
      </w:r>
    </w:p>
    <w:p w14:paraId="0305B128" w14:textId="5782BFEA" w:rsidR="00570CED" w:rsidRPr="00682F24" w:rsidRDefault="00FB273F" w:rsidP="00682F24">
      <w:pPr>
        <w:pStyle w:val="Corpsdetexte"/>
        <w:rPr>
          <w:rFonts w:eastAsia="Times New Roman" w:cs="Arial"/>
          <w:iCs/>
          <w:szCs w:val="22"/>
          <w:lang w:eastAsia="fr-FR" w:bidi="ar-SA"/>
        </w:rPr>
      </w:pPr>
      <w:r>
        <w:rPr>
          <w:rFonts w:eastAsia="Times New Roman" w:cs="Arial"/>
          <w:iCs/>
          <w:szCs w:val="22"/>
          <w:lang w:eastAsia="fr-FR" w:bidi="ar-SA"/>
        </w:rPr>
        <w:t>Le CNES et le TITULAIRE</w:t>
      </w:r>
      <w:r w:rsidRPr="00682F24">
        <w:rPr>
          <w:rFonts w:eastAsia="Times New Roman" w:cs="Arial"/>
          <w:iCs/>
          <w:szCs w:val="22"/>
          <w:lang w:eastAsia="fr-FR" w:bidi="ar-SA"/>
        </w:rPr>
        <w:t xml:space="preserve"> </w:t>
      </w:r>
      <w:r w:rsidR="00F5732A" w:rsidRPr="00682F24">
        <w:rPr>
          <w:rFonts w:eastAsia="Times New Roman" w:cs="Arial"/>
          <w:iCs/>
          <w:szCs w:val="22"/>
          <w:lang w:eastAsia="fr-FR" w:bidi="ar-SA"/>
        </w:rPr>
        <w:t>s’engagent à renseigner l’outil de réservation des moyens du laboratoire pour toute utilisation.</w:t>
      </w:r>
    </w:p>
    <w:p w14:paraId="7F8EB46E" w14:textId="2C18170D" w:rsidR="00570CED" w:rsidRPr="00682F24" w:rsidRDefault="00570CED" w:rsidP="00540BFD">
      <w:pPr>
        <w:pStyle w:val="Titre3"/>
        <w:rPr>
          <w:w w:val="105"/>
        </w:rPr>
      </w:pPr>
      <w:bookmarkStart w:id="88" w:name="_Toc233897793"/>
      <w:r w:rsidRPr="00682F24">
        <w:rPr>
          <w:w w:val="105"/>
        </w:rPr>
        <w:t>R</w:t>
      </w:r>
      <w:r w:rsidR="00682F24">
        <w:t>ègles particulières</w:t>
      </w:r>
      <w:bookmarkEnd w:id="88"/>
    </w:p>
    <w:p w14:paraId="47B794EA" w14:textId="498829B3" w:rsidR="00570CED" w:rsidRPr="00682F24" w:rsidRDefault="00570CED" w:rsidP="00682F24">
      <w:pPr>
        <w:pStyle w:val="Corpsdetexte"/>
        <w:rPr>
          <w:rFonts w:eastAsia="Times New Roman" w:cs="Arial"/>
          <w:iCs/>
          <w:szCs w:val="22"/>
          <w:lang w:eastAsia="fr-FR" w:bidi="ar-SA"/>
        </w:rPr>
      </w:pPr>
      <w:r w:rsidRPr="00682F24">
        <w:rPr>
          <w:rFonts w:eastAsia="Times New Roman" w:cs="Arial"/>
          <w:iCs/>
          <w:szCs w:val="22"/>
          <w:lang w:eastAsia="fr-FR" w:bidi="ar-SA"/>
        </w:rPr>
        <w:t xml:space="preserve">Dans le cadre de ses activités, en cas d'urgence opérationnelle, le CNES peut demander </w:t>
      </w:r>
      <w:r w:rsidR="00672EC9" w:rsidRPr="00682F24">
        <w:rPr>
          <w:rFonts w:eastAsia="Times New Roman" w:cs="Arial"/>
          <w:iCs/>
          <w:szCs w:val="22"/>
          <w:lang w:eastAsia="fr-FR" w:bidi="ar-SA"/>
        </w:rPr>
        <w:t>au</w:t>
      </w:r>
      <w:r w:rsidR="00977A69" w:rsidRPr="00682F24">
        <w:rPr>
          <w:rFonts w:eastAsia="Times New Roman" w:cs="Arial"/>
          <w:iCs/>
          <w:szCs w:val="22"/>
          <w:lang w:eastAsia="fr-FR" w:bidi="ar-SA"/>
        </w:rPr>
        <w:t xml:space="preserve"> TITULAIRE</w:t>
      </w:r>
      <w:r w:rsidRPr="00682F24">
        <w:rPr>
          <w:rFonts w:eastAsia="Times New Roman" w:cs="Arial"/>
          <w:iCs/>
          <w:szCs w:val="22"/>
          <w:lang w:eastAsia="fr-FR" w:bidi="ar-SA"/>
        </w:rPr>
        <w:t xml:space="preserve"> de reporter une campagne d'essais pour une durée déterminée d'un commun accord. Si la campagne a déjà été engagée, </w:t>
      </w:r>
      <w:r w:rsidR="00977A69" w:rsidRPr="00682F24">
        <w:rPr>
          <w:rFonts w:eastAsia="Times New Roman" w:cs="Arial"/>
          <w:iCs/>
          <w:szCs w:val="22"/>
          <w:lang w:eastAsia="fr-FR" w:bidi="ar-SA"/>
        </w:rPr>
        <w:t>LE TITULAIRE</w:t>
      </w:r>
      <w:r w:rsidRPr="00682F24">
        <w:rPr>
          <w:rFonts w:eastAsia="Times New Roman" w:cs="Arial"/>
          <w:iCs/>
          <w:szCs w:val="22"/>
          <w:lang w:eastAsia="fr-FR" w:bidi="ar-SA"/>
        </w:rPr>
        <w:t xml:space="preserve"> dispose d'un délai de </w:t>
      </w:r>
      <w:r w:rsidR="00E70D1B" w:rsidRPr="00682F24">
        <w:rPr>
          <w:rFonts w:eastAsia="Times New Roman" w:cs="Arial"/>
          <w:iCs/>
          <w:szCs w:val="22"/>
          <w:lang w:eastAsia="fr-FR" w:bidi="ar-SA"/>
        </w:rPr>
        <w:t>12 heures</w:t>
      </w:r>
      <w:r w:rsidRPr="00682F24">
        <w:rPr>
          <w:rFonts w:eastAsia="Times New Roman" w:cs="Arial"/>
          <w:iCs/>
          <w:szCs w:val="22"/>
          <w:lang w:eastAsia="fr-FR" w:bidi="ar-SA"/>
        </w:rPr>
        <w:t>.</w:t>
      </w:r>
    </w:p>
    <w:p w14:paraId="68D8B92F" w14:textId="4AEF6F3E" w:rsidR="00570CED" w:rsidRPr="00682F24" w:rsidRDefault="00977A69" w:rsidP="00682F24">
      <w:pPr>
        <w:pStyle w:val="Corpsdetexte"/>
        <w:rPr>
          <w:rFonts w:eastAsia="Times New Roman" w:cs="Arial"/>
          <w:iCs/>
          <w:szCs w:val="22"/>
          <w:lang w:eastAsia="fr-FR" w:bidi="ar-SA"/>
        </w:rPr>
      </w:pPr>
      <w:r w:rsidRPr="00682F24">
        <w:rPr>
          <w:rFonts w:eastAsia="Times New Roman" w:cs="Arial"/>
          <w:iCs/>
          <w:szCs w:val="22"/>
          <w:lang w:eastAsia="fr-FR" w:bidi="ar-SA"/>
        </w:rPr>
        <w:t>L</w:t>
      </w:r>
      <w:r w:rsidR="00540BFD">
        <w:rPr>
          <w:rFonts w:eastAsia="Times New Roman" w:cs="Arial"/>
          <w:iCs/>
          <w:szCs w:val="22"/>
          <w:lang w:eastAsia="fr-FR" w:bidi="ar-SA"/>
        </w:rPr>
        <w:t>e</w:t>
      </w:r>
      <w:r w:rsidRPr="00682F24">
        <w:rPr>
          <w:rFonts w:eastAsia="Times New Roman" w:cs="Arial"/>
          <w:iCs/>
          <w:szCs w:val="22"/>
          <w:lang w:eastAsia="fr-FR" w:bidi="ar-SA"/>
        </w:rPr>
        <w:t xml:space="preserve"> TITULAIRE</w:t>
      </w:r>
      <w:r w:rsidR="00570CED" w:rsidRPr="00682F24">
        <w:rPr>
          <w:rFonts w:eastAsia="Times New Roman" w:cs="Arial"/>
          <w:iCs/>
          <w:szCs w:val="22"/>
          <w:lang w:eastAsia="fr-FR" w:bidi="ar-SA"/>
        </w:rPr>
        <w:t xml:space="preserve"> apporte son support à la gestion et à l'entretien courant </w:t>
      </w:r>
      <w:r w:rsidR="00672EC9" w:rsidRPr="00682F24">
        <w:rPr>
          <w:rFonts w:eastAsia="Times New Roman" w:cs="Arial"/>
          <w:iCs/>
          <w:szCs w:val="22"/>
          <w:lang w:eastAsia="fr-FR" w:bidi="ar-SA"/>
        </w:rPr>
        <w:t>du laboratoire.</w:t>
      </w:r>
    </w:p>
    <w:p w14:paraId="19E875C8" w14:textId="12C343B0" w:rsidR="00570CED" w:rsidRPr="00682F24" w:rsidRDefault="00570CED" w:rsidP="00540BFD">
      <w:pPr>
        <w:pStyle w:val="Titre2"/>
        <w:ind w:left="1560"/>
      </w:pPr>
      <w:bookmarkStart w:id="89" w:name="_Toc233897794"/>
      <w:r w:rsidRPr="00682F24">
        <w:t>C</w:t>
      </w:r>
      <w:r w:rsidR="00682F24">
        <w:t>ontribution financière et modalités de paiement</w:t>
      </w:r>
      <w:bookmarkEnd w:id="89"/>
    </w:p>
    <w:p w14:paraId="7C31DA21" w14:textId="200564AF" w:rsidR="00C33F96" w:rsidRPr="00682F24" w:rsidRDefault="00C33F96" w:rsidP="00540BFD">
      <w:pPr>
        <w:pStyle w:val="Titre3"/>
      </w:pPr>
      <w:bookmarkStart w:id="90" w:name="_Toc233897795"/>
      <w:r w:rsidRPr="00682F24">
        <w:t>P</w:t>
      </w:r>
      <w:r w:rsidR="00682F24">
        <w:t>rincipes généraux</w:t>
      </w:r>
      <w:bookmarkEnd w:id="90"/>
    </w:p>
    <w:p w14:paraId="1AE35752" w14:textId="26BFA459" w:rsidR="008B5912" w:rsidRPr="00682F24" w:rsidRDefault="001B1BF6" w:rsidP="00682F24">
      <w:pPr>
        <w:pStyle w:val="Corpsdetexte"/>
        <w:rPr>
          <w:rFonts w:eastAsia="Times New Roman" w:cs="Arial"/>
          <w:iCs/>
          <w:szCs w:val="22"/>
          <w:lang w:eastAsia="fr-FR" w:bidi="ar-SA"/>
        </w:rPr>
      </w:pPr>
      <w:r w:rsidRPr="00682F24">
        <w:rPr>
          <w:rFonts w:eastAsia="Times New Roman" w:cs="Arial"/>
          <w:iCs/>
          <w:szCs w:val="22"/>
          <w:lang w:eastAsia="fr-FR" w:bidi="ar-SA"/>
        </w:rPr>
        <w:t>L</w:t>
      </w:r>
      <w:r w:rsidR="00C33F96" w:rsidRPr="00682F24">
        <w:rPr>
          <w:rFonts w:eastAsia="Times New Roman" w:cs="Arial"/>
          <w:iCs/>
          <w:szCs w:val="22"/>
          <w:lang w:eastAsia="fr-FR" w:bidi="ar-SA"/>
        </w:rPr>
        <w:t xml:space="preserve">E TITULAIRE s’engage à verser une redevance </w:t>
      </w:r>
      <w:r w:rsidR="00A23FC9" w:rsidRPr="00682F24">
        <w:rPr>
          <w:rFonts w:eastAsia="Times New Roman" w:cs="Arial"/>
          <w:iCs/>
          <w:szCs w:val="22"/>
          <w:lang w:eastAsia="fr-FR" w:bidi="ar-SA"/>
        </w:rPr>
        <w:t xml:space="preserve">au CNES au titre de </w:t>
      </w:r>
      <w:r w:rsidR="008B5912" w:rsidRPr="00682F24">
        <w:rPr>
          <w:rFonts w:eastAsia="Times New Roman" w:cs="Arial"/>
          <w:iCs/>
          <w:szCs w:val="22"/>
          <w:lang w:eastAsia="fr-FR" w:bidi="ar-SA"/>
        </w:rPr>
        <w:t xml:space="preserve">l’utilisation des </w:t>
      </w:r>
      <w:r w:rsidR="00540BFD">
        <w:rPr>
          <w:rFonts w:eastAsia="Times New Roman" w:cs="Arial"/>
          <w:iCs/>
          <w:szCs w:val="22"/>
          <w:lang w:eastAsia="fr-FR" w:bidi="ar-SA"/>
        </w:rPr>
        <w:t>m</w:t>
      </w:r>
      <w:r w:rsidR="008B5912" w:rsidRPr="00682F24">
        <w:rPr>
          <w:rFonts w:eastAsia="Times New Roman" w:cs="Arial"/>
          <w:iCs/>
          <w:szCs w:val="22"/>
          <w:lang w:eastAsia="fr-FR" w:bidi="ar-SA"/>
        </w:rPr>
        <w:t>oyens du Laboratoire à des fins commerciales</w:t>
      </w:r>
      <w:r w:rsidR="003161CB" w:rsidRPr="00682F24">
        <w:rPr>
          <w:rFonts w:eastAsia="Times New Roman" w:cs="Arial"/>
          <w:iCs/>
          <w:szCs w:val="22"/>
          <w:lang w:eastAsia="fr-FR" w:bidi="ar-SA"/>
        </w:rPr>
        <w:t xml:space="preserve"> et de l’occupation d’une surface de bureaux</w:t>
      </w:r>
      <w:r w:rsidR="008B5912" w:rsidRPr="00682F24">
        <w:rPr>
          <w:rFonts w:eastAsia="Times New Roman" w:cs="Arial"/>
          <w:iCs/>
          <w:szCs w:val="22"/>
          <w:lang w:eastAsia="fr-FR" w:bidi="ar-SA"/>
        </w:rPr>
        <w:t>.</w:t>
      </w:r>
    </w:p>
    <w:p w14:paraId="58DEEA5B" w14:textId="23B6842A" w:rsidR="001B1BF6" w:rsidRPr="00682F24" w:rsidRDefault="00F43314" w:rsidP="00682F24">
      <w:pPr>
        <w:pStyle w:val="Corpsdetexte"/>
        <w:rPr>
          <w:rFonts w:eastAsia="Times New Roman" w:cs="Arial"/>
          <w:iCs/>
          <w:szCs w:val="22"/>
          <w:lang w:eastAsia="fr-FR" w:bidi="ar-SA"/>
        </w:rPr>
      </w:pPr>
      <w:r w:rsidRPr="00682F24">
        <w:rPr>
          <w:rFonts w:eastAsia="Times New Roman" w:cs="Arial"/>
          <w:iCs/>
          <w:szCs w:val="22"/>
          <w:lang w:eastAsia="fr-FR" w:bidi="ar-SA"/>
        </w:rPr>
        <w:t>U</w:t>
      </w:r>
      <w:r w:rsidR="001B1BF6" w:rsidRPr="00682F24">
        <w:rPr>
          <w:rFonts w:eastAsia="Times New Roman" w:cs="Arial"/>
          <w:iCs/>
          <w:szCs w:val="22"/>
          <w:lang w:eastAsia="fr-FR" w:bidi="ar-SA"/>
        </w:rPr>
        <w:t>n</w:t>
      </w:r>
      <w:r w:rsidR="001F6773" w:rsidRPr="00682F24">
        <w:rPr>
          <w:rFonts w:eastAsia="Times New Roman" w:cs="Arial"/>
          <w:iCs/>
          <w:szCs w:val="22"/>
          <w:lang w:eastAsia="fr-FR" w:bidi="ar-SA"/>
        </w:rPr>
        <w:t>e convention particulière s</w:t>
      </w:r>
      <w:r w:rsidRPr="00682F24">
        <w:rPr>
          <w:rFonts w:eastAsia="Times New Roman" w:cs="Arial"/>
          <w:iCs/>
          <w:szCs w:val="22"/>
          <w:lang w:eastAsia="fr-FR" w:bidi="ar-SA"/>
        </w:rPr>
        <w:t>era établi</w:t>
      </w:r>
      <w:r w:rsidR="001F6773" w:rsidRPr="00682F24">
        <w:rPr>
          <w:rFonts w:eastAsia="Times New Roman" w:cs="Arial"/>
          <w:iCs/>
          <w:szCs w:val="22"/>
          <w:lang w:eastAsia="fr-FR" w:bidi="ar-SA"/>
        </w:rPr>
        <w:t xml:space="preserve">e </w:t>
      </w:r>
      <w:r w:rsidR="00E165B2" w:rsidRPr="00682F24">
        <w:rPr>
          <w:rFonts w:eastAsia="Times New Roman" w:cs="Arial"/>
          <w:iCs/>
          <w:szCs w:val="22"/>
          <w:lang w:eastAsia="fr-FR" w:bidi="ar-SA"/>
        </w:rPr>
        <w:t>entre le TITULAIRE et le CNES.</w:t>
      </w:r>
    </w:p>
    <w:p w14:paraId="05FB40FE" w14:textId="632878EC" w:rsidR="00570CED" w:rsidRPr="00682F24" w:rsidRDefault="00D26DD4" w:rsidP="00540BFD">
      <w:pPr>
        <w:pStyle w:val="Titre3"/>
      </w:pPr>
      <w:bookmarkStart w:id="91" w:name="_Toc233897796"/>
      <w:r w:rsidRPr="00682F24">
        <w:t>P</w:t>
      </w:r>
      <w:r w:rsidR="00682F24">
        <w:t>restations forfaitaires</w:t>
      </w:r>
      <w:bookmarkEnd w:id="91"/>
    </w:p>
    <w:p w14:paraId="4B6AB120" w14:textId="6714D212" w:rsidR="00F71C6B" w:rsidRPr="00540BFD" w:rsidRDefault="00046891" w:rsidP="00F71C6B">
      <w:pPr>
        <w:pStyle w:val="Textbody"/>
        <w:rPr>
          <w:sz w:val="22"/>
          <w:szCs w:val="22"/>
          <w:lang w:val="fr-FR" w:eastAsia="fr-FR" w:bidi="ar-SA"/>
        </w:rPr>
      </w:pPr>
      <w:r w:rsidRPr="00540BFD">
        <w:rPr>
          <w:sz w:val="22"/>
          <w:szCs w:val="22"/>
          <w:lang w:val="fr-FR" w:eastAsia="fr-FR" w:bidi="ar-SA"/>
        </w:rPr>
        <w:t xml:space="preserve">Les surfaces de bureaux mises à disposition du </w:t>
      </w:r>
      <w:r w:rsidR="000B3C9C" w:rsidRPr="00540BFD">
        <w:rPr>
          <w:sz w:val="22"/>
          <w:szCs w:val="22"/>
          <w:lang w:val="fr-FR" w:eastAsia="fr-FR" w:bidi="ar-SA"/>
        </w:rPr>
        <w:t>TITULAIRE</w:t>
      </w:r>
      <w:r w:rsidRPr="00540BFD">
        <w:rPr>
          <w:sz w:val="22"/>
          <w:szCs w:val="22"/>
          <w:lang w:val="fr-FR" w:eastAsia="fr-FR" w:bidi="ar-SA"/>
        </w:rPr>
        <w:t xml:space="preserve"> </w:t>
      </w:r>
      <w:r w:rsidR="00CD317C" w:rsidRPr="00540BFD">
        <w:rPr>
          <w:sz w:val="22"/>
          <w:szCs w:val="22"/>
          <w:lang w:val="fr-FR" w:eastAsia="fr-FR" w:bidi="ar-SA"/>
        </w:rPr>
        <w:t>font l’objet d’un paiement qui comprend un</w:t>
      </w:r>
      <w:r w:rsidR="00F04423" w:rsidRPr="00540BFD">
        <w:rPr>
          <w:sz w:val="22"/>
          <w:szCs w:val="22"/>
          <w:lang w:val="fr-FR" w:eastAsia="fr-FR" w:bidi="ar-SA"/>
        </w:rPr>
        <w:t xml:space="preserve"> loyer </w:t>
      </w:r>
      <w:r w:rsidR="00CD317C" w:rsidRPr="00540BFD">
        <w:rPr>
          <w:sz w:val="22"/>
          <w:szCs w:val="22"/>
          <w:lang w:val="fr-FR" w:eastAsia="fr-FR" w:bidi="ar-SA"/>
        </w:rPr>
        <w:t>et</w:t>
      </w:r>
      <w:r w:rsidR="00F04423" w:rsidRPr="00540BFD">
        <w:rPr>
          <w:sz w:val="22"/>
          <w:szCs w:val="22"/>
          <w:lang w:val="fr-FR" w:eastAsia="fr-FR" w:bidi="ar-SA"/>
        </w:rPr>
        <w:t xml:space="preserve"> des charges locatives.</w:t>
      </w:r>
    </w:p>
    <w:p w14:paraId="7E7A8F89" w14:textId="77777777" w:rsidR="00F04423" w:rsidRPr="00540BFD" w:rsidRDefault="00F04423" w:rsidP="00F71C6B">
      <w:pPr>
        <w:pStyle w:val="Textbody"/>
        <w:rPr>
          <w:sz w:val="22"/>
          <w:szCs w:val="22"/>
          <w:lang w:val="fr-FR" w:eastAsia="fr-FR" w:bidi="ar-SA"/>
        </w:rPr>
      </w:pPr>
    </w:p>
    <w:p w14:paraId="60D2D62C" w14:textId="76AE5037" w:rsidR="00F04423" w:rsidRPr="00540BFD" w:rsidRDefault="00833D5E" w:rsidP="00F04423">
      <w:pPr>
        <w:pStyle w:val="Textbody"/>
        <w:ind w:left="0"/>
        <w:rPr>
          <w:sz w:val="22"/>
          <w:szCs w:val="22"/>
          <w:lang w:val="fr-FR" w:eastAsia="fr-FR" w:bidi="ar-SA"/>
        </w:rPr>
      </w:pPr>
      <w:r w:rsidRPr="00540BFD">
        <w:rPr>
          <w:sz w:val="22"/>
          <w:szCs w:val="22"/>
          <w:lang w:val="fr-FR" w:eastAsia="fr-FR" w:bidi="ar-SA"/>
        </w:rPr>
        <w:t>Pour l’année 2027 (a</w:t>
      </w:r>
      <w:r w:rsidR="00F04423" w:rsidRPr="00540BFD">
        <w:rPr>
          <w:sz w:val="22"/>
          <w:szCs w:val="22"/>
          <w:lang w:val="fr-FR" w:eastAsia="fr-FR" w:bidi="ar-SA"/>
        </w:rPr>
        <w:t>ux conditions économiques 2026</w:t>
      </w:r>
      <w:r w:rsidRPr="00540BFD">
        <w:rPr>
          <w:sz w:val="22"/>
          <w:szCs w:val="22"/>
          <w:lang w:val="fr-FR" w:eastAsia="fr-FR" w:bidi="ar-SA"/>
        </w:rPr>
        <w:t>)</w:t>
      </w:r>
      <w:r w:rsidR="00F04423" w:rsidRPr="00540BFD">
        <w:rPr>
          <w:sz w:val="22"/>
          <w:szCs w:val="22"/>
          <w:lang w:val="fr-FR" w:eastAsia="fr-FR" w:bidi="ar-SA"/>
        </w:rPr>
        <w:t xml:space="preserve">, les taux applicables sont : </w:t>
      </w:r>
    </w:p>
    <w:p w14:paraId="74679788" w14:textId="77777777" w:rsidR="000D63D2" w:rsidRPr="00540BFD" w:rsidRDefault="000D63D2" w:rsidP="00F04423">
      <w:pPr>
        <w:pStyle w:val="Textbody"/>
        <w:ind w:left="0"/>
        <w:rPr>
          <w:sz w:val="22"/>
          <w:szCs w:val="22"/>
          <w:lang w:val="fr-FR" w:eastAsia="fr-FR" w:bidi="ar-SA"/>
        </w:rPr>
      </w:pPr>
    </w:p>
    <w:p w14:paraId="42ADCF1D" w14:textId="4726CA19" w:rsidR="00046891" w:rsidRPr="00540BFD" w:rsidRDefault="00F04423" w:rsidP="00FF6D34">
      <w:pPr>
        <w:pStyle w:val="Textbody"/>
        <w:numPr>
          <w:ilvl w:val="0"/>
          <w:numId w:val="22"/>
        </w:numPr>
        <w:rPr>
          <w:sz w:val="22"/>
          <w:szCs w:val="22"/>
          <w:lang w:val="en-US" w:eastAsia="fr-FR" w:bidi="ar-SA"/>
        </w:rPr>
      </w:pPr>
      <w:r w:rsidRPr="00540BFD">
        <w:rPr>
          <w:sz w:val="22"/>
          <w:szCs w:val="22"/>
          <w:lang w:val="en-US" w:eastAsia="fr-FR" w:bidi="ar-SA"/>
        </w:rPr>
        <w:t>L</w:t>
      </w:r>
      <w:r w:rsidR="00046891" w:rsidRPr="00540BFD">
        <w:rPr>
          <w:sz w:val="22"/>
          <w:szCs w:val="22"/>
          <w:lang w:val="en-US" w:eastAsia="fr-FR" w:bidi="ar-SA"/>
        </w:rPr>
        <w:t xml:space="preserve">oyer hors </w:t>
      </w:r>
      <w:r w:rsidR="00540BFD" w:rsidRPr="00540BFD">
        <w:rPr>
          <w:sz w:val="22"/>
          <w:szCs w:val="22"/>
          <w:lang w:val="en-US" w:eastAsia="fr-FR" w:bidi="ar-SA"/>
        </w:rPr>
        <w:t>charges</w:t>
      </w:r>
      <w:r w:rsidR="00540BFD">
        <w:rPr>
          <w:sz w:val="22"/>
          <w:szCs w:val="22"/>
          <w:lang w:val="en-US" w:eastAsia="fr-FR" w:bidi="ar-SA"/>
        </w:rPr>
        <w:t>:</w:t>
      </w:r>
      <w:r w:rsidRPr="00540BFD">
        <w:rPr>
          <w:sz w:val="22"/>
          <w:szCs w:val="22"/>
          <w:lang w:val="en-US" w:eastAsia="fr-FR" w:bidi="ar-SA"/>
        </w:rPr>
        <w:t xml:space="preserve"> 145 €/m²/an hors taxes</w:t>
      </w:r>
    </w:p>
    <w:p w14:paraId="00D63A9C" w14:textId="5F821455" w:rsidR="00F04423" w:rsidRPr="00540BFD" w:rsidRDefault="00F04423" w:rsidP="00FF6D34">
      <w:pPr>
        <w:pStyle w:val="Textbody"/>
        <w:numPr>
          <w:ilvl w:val="0"/>
          <w:numId w:val="22"/>
        </w:numPr>
        <w:rPr>
          <w:sz w:val="22"/>
          <w:szCs w:val="22"/>
          <w:lang w:val="fr-FR" w:eastAsia="fr-FR" w:bidi="ar-SA"/>
        </w:rPr>
      </w:pPr>
      <w:r w:rsidRPr="00540BFD">
        <w:rPr>
          <w:sz w:val="22"/>
          <w:szCs w:val="22"/>
          <w:lang w:val="fr-FR" w:eastAsia="fr-FR" w:bidi="ar-SA"/>
        </w:rPr>
        <w:t>Charges locatives : 192,25 €/m²/an hors taxes</w:t>
      </w:r>
    </w:p>
    <w:p w14:paraId="6773D835" w14:textId="77777777" w:rsidR="00F04423" w:rsidRPr="00540BFD" w:rsidRDefault="00F04423" w:rsidP="00F04423">
      <w:pPr>
        <w:pStyle w:val="Textbody"/>
        <w:ind w:left="0"/>
        <w:rPr>
          <w:sz w:val="22"/>
          <w:szCs w:val="22"/>
          <w:lang w:val="fr-FR" w:eastAsia="fr-FR" w:bidi="ar-SA"/>
        </w:rPr>
      </w:pPr>
    </w:p>
    <w:p w14:paraId="0BDF107D" w14:textId="6CAF5FC4" w:rsidR="00F04423" w:rsidRPr="00540BFD" w:rsidRDefault="00833D5E" w:rsidP="00F04423">
      <w:pPr>
        <w:pStyle w:val="Textbody"/>
        <w:ind w:left="0"/>
        <w:rPr>
          <w:sz w:val="22"/>
          <w:szCs w:val="22"/>
          <w:lang w:val="fr-FR" w:eastAsia="fr-FR" w:bidi="ar-SA"/>
        </w:rPr>
      </w:pPr>
      <w:r w:rsidRPr="00540BFD">
        <w:rPr>
          <w:sz w:val="22"/>
          <w:szCs w:val="22"/>
          <w:lang w:val="fr-FR" w:eastAsia="fr-FR" w:bidi="ar-SA"/>
        </w:rPr>
        <w:t xml:space="preserve">Les taux sont réactualisés chaque année et </w:t>
      </w:r>
      <w:r w:rsidR="00E13F1C" w:rsidRPr="00540BFD">
        <w:rPr>
          <w:sz w:val="22"/>
          <w:szCs w:val="22"/>
          <w:lang w:val="fr-FR" w:eastAsia="fr-FR" w:bidi="ar-SA"/>
        </w:rPr>
        <w:t>la révision du loyer</w:t>
      </w:r>
      <w:r w:rsidR="00CD317C" w:rsidRPr="00540BFD">
        <w:rPr>
          <w:sz w:val="22"/>
          <w:szCs w:val="22"/>
          <w:lang w:val="fr-FR" w:eastAsia="fr-FR" w:bidi="ar-SA"/>
        </w:rPr>
        <w:t xml:space="preserve"> et </w:t>
      </w:r>
      <w:r w:rsidR="00E13F1C" w:rsidRPr="00540BFD">
        <w:rPr>
          <w:sz w:val="22"/>
          <w:szCs w:val="22"/>
          <w:lang w:val="fr-FR" w:eastAsia="fr-FR" w:bidi="ar-SA"/>
        </w:rPr>
        <w:t xml:space="preserve">des charges locatives est notifiée par lettre valant ordre de service par le CNES </w:t>
      </w:r>
      <w:r w:rsidRPr="00540BFD">
        <w:rPr>
          <w:sz w:val="22"/>
          <w:szCs w:val="22"/>
          <w:lang w:val="fr-FR" w:eastAsia="fr-FR" w:bidi="ar-SA"/>
        </w:rPr>
        <w:t>au T</w:t>
      </w:r>
      <w:r w:rsidR="000B3C9C" w:rsidRPr="00540BFD">
        <w:rPr>
          <w:sz w:val="22"/>
          <w:szCs w:val="22"/>
          <w:lang w:val="fr-FR" w:eastAsia="fr-FR" w:bidi="ar-SA"/>
        </w:rPr>
        <w:t>ITULAIRE</w:t>
      </w:r>
      <w:r w:rsidRPr="00540BFD">
        <w:rPr>
          <w:sz w:val="22"/>
          <w:szCs w:val="22"/>
          <w:lang w:val="fr-FR" w:eastAsia="fr-FR" w:bidi="ar-SA"/>
        </w:rPr>
        <w:t>.</w:t>
      </w:r>
    </w:p>
    <w:p w14:paraId="5970E48C" w14:textId="77777777" w:rsidR="00EA4E84" w:rsidRPr="00540BFD" w:rsidRDefault="00EA4E84" w:rsidP="00F04423">
      <w:pPr>
        <w:pStyle w:val="Textbody"/>
        <w:ind w:left="0"/>
        <w:rPr>
          <w:sz w:val="22"/>
          <w:szCs w:val="22"/>
          <w:lang w:val="fr-FR" w:eastAsia="fr-FR" w:bidi="ar-SA"/>
        </w:rPr>
      </w:pPr>
    </w:p>
    <w:p w14:paraId="6A47FB69" w14:textId="3325B323" w:rsidR="00046891" w:rsidRPr="00540BFD" w:rsidRDefault="00EA4E84" w:rsidP="00E212F3">
      <w:pPr>
        <w:pStyle w:val="Textbody"/>
        <w:ind w:left="0"/>
        <w:rPr>
          <w:sz w:val="22"/>
          <w:szCs w:val="22"/>
          <w:lang w:val="fr-FR" w:eastAsia="fr-FR" w:bidi="ar-SA"/>
        </w:rPr>
      </w:pPr>
      <w:r w:rsidRPr="00540BFD">
        <w:rPr>
          <w:sz w:val="22"/>
          <w:szCs w:val="22"/>
          <w:lang w:val="fr-FR" w:eastAsia="fr-FR" w:bidi="ar-SA"/>
        </w:rPr>
        <w:t xml:space="preserve">Le montant du loyer sera défini </w:t>
      </w:r>
      <w:r w:rsidR="009C408A" w:rsidRPr="00540BFD">
        <w:rPr>
          <w:sz w:val="22"/>
          <w:szCs w:val="22"/>
          <w:lang w:val="fr-FR" w:eastAsia="fr-FR" w:bidi="ar-SA"/>
        </w:rPr>
        <w:t xml:space="preserve">ultérieurement </w:t>
      </w:r>
      <w:r w:rsidRPr="00540BFD">
        <w:rPr>
          <w:sz w:val="22"/>
          <w:szCs w:val="22"/>
          <w:lang w:val="fr-FR" w:eastAsia="fr-FR" w:bidi="ar-SA"/>
        </w:rPr>
        <w:t>en fonction de la surface</w:t>
      </w:r>
      <w:r w:rsidR="002261D5" w:rsidRPr="00540BFD">
        <w:rPr>
          <w:sz w:val="22"/>
          <w:szCs w:val="22"/>
          <w:lang w:val="fr-FR" w:eastAsia="fr-FR" w:bidi="ar-SA"/>
        </w:rPr>
        <w:t xml:space="preserve"> mise à disposition suivant le besoin du TITULAIRE </w:t>
      </w:r>
      <w:r w:rsidR="003161CB" w:rsidRPr="00540BFD">
        <w:rPr>
          <w:sz w:val="22"/>
          <w:szCs w:val="22"/>
          <w:lang w:val="fr-FR" w:eastAsia="fr-FR" w:bidi="ar-SA"/>
        </w:rPr>
        <w:t>dans l</w:t>
      </w:r>
      <w:r w:rsidR="006164FE" w:rsidRPr="00540BFD">
        <w:rPr>
          <w:sz w:val="22"/>
          <w:szCs w:val="22"/>
          <w:lang w:val="fr-FR" w:eastAsia="fr-FR" w:bidi="ar-SA"/>
        </w:rPr>
        <w:t xml:space="preserve">a convention </w:t>
      </w:r>
      <w:r w:rsidR="001F6773" w:rsidRPr="00540BFD">
        <w:rPr>
          <w:sz w:val="22"/>
          <w:szCs w:val="22"/>
          <w:lang w:val="fr-FR" w:eastAsia="fr-FR" w:bidi="ar-SA"/>
        </w:rPr>
        <w:t>particulière</w:t>
      </w:r>
      <w:r w:rsidR="009C408A" w:rsidRPr="00540BFD">
        <w:rPr>
          <w:sz w:val="22"/>
          <w:szCs w:val="22"/>
          <w:lang w:val="fr-FR" w:eastAsia="fr-FR" w:bidi="ar-SA"/>
        </w:rPr>
        <w:t>.</w:t>
      </w:r>
    </w:p>
    <w:p w14:paraId="7BC322F8" w14:textId="55A47162" w:rsidR="000D63D2" w:rsidRPr="00682F24" w:rsidRDefault="000B3C9C" w:rsidP="00540BFD">
      <w:pPr>
        <w:pStyle w:val="Titre3"/>
      </w:pPr>
      <w:bookmarkStart w:id="92" w:name="_Toc233897797"/>
      <w:r w:rsidRPr="00682F24">
        <w:t>R</w:t>
      </w:r>
      <w:r w:rsidR="00682F24">
        <w:t>edevance</w:t>
      </w:r>
      <w:bookmarkEnd w:id="92"/>
    </w:p>
    <w:p w14:paraId="078B1D1A" w14:textId="4D8934AD" w:rsidR="008B5912" w:rsidRPr="00682F24" w:rsidRDefault="00570CED" w:rsidP="00EC1607">
      <w:pPr>
        <w:rPr>
          <w:color w:val="464848"/>
          <w:spacing w:val="-4"/>
        </w:rPr>
      </w:pPr>
      <w:r w:rsidRPr="00682F24">
        <w:t>L</w:t>
      </w:r>
      <w:r w:rsidR="001F6773" w:rsidRPr="00682F24">
        <w:t xml:space="preserve">e </w:t>
      </w:r>
      <w:r w:rsidR="00977A69" w:rsidRPr="00682F24">
        <w:t>TITULAIRE</w:t>
      </w:r>
      <w:r w:rsidRPr="00682F24">
        <w:t xml:space="preserve"> </w:t>
      </w:r>
      <w:r w:rsidR="001F6773" w:rsidRPr="00682F24">
        <w:t>s’engage à discuter d’une convention particulière avec le CNES qui fixera notamment le montant de la redevance et ses modalités d’application</w:t>
      </w:r>
      <w:r w:rsidRPr="00682F24">
        <w:rPr>
          <w:color w:val="464848"/>
        </w:rPr>
        <w:t>.</w:t>
      </w:r>
      <w:r w:rsidRPr="00682F24">
        <w:rPr>
          <w:color w:val="464848"/>
          <w:spacing w:val="-4"/>
        </w:rPr>
        <w:t xml:space="preserve"> </w:t>
      </w:r>
    </w:p>
    <w:p w14:paraId="0057AB08" w14:textId="77777777" w:rsidR="00EC1607" w:rsidRPr="00682F24" w:rsidRDefault="00EC1607" w:rsidP="00EC1607"/>
    <w:p w14:paraId="759EB398" w14:textId="071D2368" w:rsidR="00570CED" w:rsidRPr="00682F24" w:rsidRDefault="00570CED" w:rsidP="00EC1607">
      <w:r w:rsidRPr="00682F24">
        <w:t>En contrepartie</w:t>
      </w:r>
      <w:r w:rsidRPr="00682F24">
        <w:rPr>
          <w:color w:val="595B5D"/>
        </w:rPr>
        <w:t xml:space="preserve">, </w:t>
      </w:r>
      <w:r w:rsidRPr="00682F24">
        <w:t>le CNES s</w:t>
      </w:r>
      <w:r w:rsidRPr="00682F24">
        <w:rPr>
          <w:color w:val="464848"/>
        </w:rPr>
        <w:t>'</w:t>
      </w:r>
      <w:r w:rsidRPr="00682F24">
        <w:t>engage à financer l</w:t>
      </w:r>
      <w:r w:rsidRPr="00682F24">
        <w:rPr>
          <w:color w:val="464848"/>
        </w:rPr>
        <w:t>'</w:t>
      </w:r>
      <w:r w:rsidRPr="00682F24">
        <w:t xml:space="preserve">ensemble des besoins en consommables et fournitures diverses de la Plateforme Commune nécessaires au CNES et </w:t>
      </w:r>
      <w:r w:rsidR="000B3C9C" w:rsidRPr="00682F24">
        <w:t>au</w:t>
      </w:r>
      <w:r w:rsidR="00977A69" w:rsidRPr="00682F24">
        <w:t xml:space="preserve"> T</w:t>
      </w:r>
      <w:r w:rsidR="00E212F3" w:rsidRPr="00682F24">
        <w:t>ITULAIRE</w:t>
      </w:r>
      <w:r w:rsidR="00E70D1B" w:rsidRPr="00682F24">
        <w:t xml:space="preserve"> dans le cadre des activités déléguées et des missions d’intérêts communes</w:t>
      </w:r>
      <w:r w:rsidRPr="00682F24">
        <w:t xml:space="preserve">. </w:t>
      </w:r>
    </w:p>
    <w:p w14:paraId="6512D9D4" w14:textId="600D96C6" w:rsidR="00EC1607" w:rsidRPr="00682F24" w:rsidRDefault="00EC1607" w:rsidP="00540BFD">
      <w:pPr>
        <w:pStyle w:val="Titre3"/>
      </w:pPr>
      <w:bookmarkStart w:id="93" w:name="_Toc233897798"/>
      <w:r w:rsidRPr="00682F24">
        <w:t>P</w:t>
      </w:r>
      <w:r w:rsidR="00682F24">
        <w:t>aiement</w:t>
      </w:r>
      <w:bookmarkEnd w:id="93"/>
    </w:p>
    <w:p w14:paraId="37716363" w14:textId="2B49E955" w:rsidR="00570CED" w:rsidRPr="00682F24" w:rsidRDefault="00F43314" w:rsidP="00570CED">
      <w:pPr>
        <w:pStyle w:val="Corpsdetexte"/>
        <w:spacing w:before="129"/>
      </w:pPr>
      <w:r w:rsidRPr="00682F24">
        <w:t>L</w:t>
      </w:r>
      <w:r w:rsidR="00EC1607" w:rsidRPr="00682F24">
        <w:t>es modalités de paiement des prestations forfaitaires et de la redevance</w:t>
      </w:r>
      <w:r w:rsidRPr="00682F24">
        <w:t xml:space="preserve"> sont définies dans un</w:t>
      </w:r>
      <w:r w:rsidR="001F6773" w:rsidRPr="00682F24">
        <w:t xml:space="preserve">e convention particulières </w:t>
      </w:r>
      <w:r w:rsidRPr="00682F24">
        <w:t>établi</w:t>
      </w:r>
      <w:r w:rsidR="001F6773" w:rsidRPr="00682F24">
        <w:t>e</w:t>
      </w:r>
      <w:r w:rsidRPr="00682F24">
        <w:t xml:space="preserve"> entre le CNES et le TITULAIRE. </w:t>
      </w:r>
    </w:p>
    <w:p w14:paraId="69101193" w14:textId="6AC812D7" w:rsidR="00570CED" w:rsidRPr="00682F24" w:rsidRDefault="00570CED" w:rsidP="00540BFD">
      <w:pPr>
        <w:pStyle w:val="Titre2"/>
        <w:ind w:left="1560"/>
      </w:pPr>
      <w:bookmarkStart w:id="94" w:name="_Toc233897799"/>
      <w:r w:rsidRPr="00682F24">
        <w:t>M</w:t>
      </w:r>
      <w:r w:rsidR="00682F24">
        <w:t>aintien des agréments Qualité &amp; Sécurité</w:t>
      </w:r>
      <w:bookmarkEnd w:id="94"/>
    </w:p>
    <w:p w14:paraId="2DFEAA70" w14:textId="12C69ECD" w:rsidR="00570CED" w:rsidRPr="00682F24" w:rsidRDefault="00380410" w:rsidP="00682F24">
      <w:pPr>
        <w:pStyle w:val="Corpsdetexte"/>
        <w:spacing w:line="232" w:lineRule="auto"/>
      </w:pPr>
      <w:r w:rsidRPr="00682F24">
        <w:t xml:space="preserve">Le CNES accompagnera le </w:t>
      </w:r>
      <w:r w:rsidR="00FB273F">
        <w:t>TITULAIRE</w:t>
      </w:r>
      <w:r w:rsidRPr="00682F24">
        <w:t xml:space="preserve"> pour satisfaire ses accréditations/certifications demandées ou déjà obtenues</w:t>
      </w:r>
      <w:r w:rsidR="00570CED" w:rsidRPr="00682F24">
        <w:t>.</w:t>
      </w:r>
    </w:p>
    <w:p w14:paraId="1DDD52FF" w14:textId="14145C5A" w:rsidR="00570CED" w:rsidRPr="00682F24" w:rsidRDefault="00977A69" w:rsidP="00682F24">
      <w:pPr>
        <w:pStyle w:val="Corpsdetexte"/>
        <w:spacing w:before="239"/>
      </w:pPr>
      <w:r w:rsidRPr="00682F24">
        <w:t>L</w:t>
      </w:r>
      <w:r w:rsidR="00682F24">
        <w:t>e</w:t>
      </w:r>
      <w:r w:rsidRPr="00682F24">
        <w:t xml:space="preserve"> TITULAIRE</w:t>
      </w:r>
      <w:r w:rsidR="00570CED" w:rsidRPr="00682F24">
        <w:t xml:space="preserve"> est responsable du maintien ou de l'obtention de ses accréditations/certifications.</w:t>
      </w:r>
    </w:p>
    <w:p w14:paraId="133C5B75" w14:textId="5F00938A" w:rsidR="00570CED" w:rsidRPr="00682F24" w:rsidRDefault="00682F24" w:rsidP="00540BFD">
      <w:pPr>
        <w:pStyle w:val="Titre2"/>
        <w:ind w:left="1560"/>
      </w:pPr>
      <w:bookmarkStart w:id="95" w:name="_Toc233897800"/>
      <w:r>
        <w:t>Modalités d’accès au Laboratoire</w:t>
      </w:r>
      <w:bookmarkEnd w:id="95"/>
    </w:p>
    <w:p w14:paraId="654B1C77" w14:textId="1BF50652" w:rsidR="00570CED" w:rsidRPr="00682F24" w:rsidRDefault="00570CED" w:rsidP="00682F24">
      <w:pPr>
        <w:pStyle w:val="Corpsdetexte"/>
        <w:spacing w:before="239"/>
      </w:pPr>
      <w:r w:rsidRPr="00682F24">
        <w:t xml:space="preserve">Le CNES garantit </w:t>
      </w:r>
      <w:r w:rsidR="001A5DD7" w:rsidRPr="00682F24">
        <w:t>au</w:t>
      </w:r>
      <w:r w:rsidR="00977A69" w:rsidRPr="00682F24">
        <w:t xml:space="preserve"> TITULAIRE</w:t>
      </w:r>
      <w:r w:rsidRPr="00682F24">
        <w:t xml:space="preserve"> l'accès au CST dans les mêmes conditions que pour ses agents, visiteurs et contractants. Les conditions sont rappelées ci-après :</w:t>
      </w:r>
    </w:p>
    <w:p w14:paraId="19D68C4A" w14:textId="38502DE3" w:rsidR="00570CED" w:rsidRPr="00682F24" w:rsidRDefault="00570CED" w:rsidP="00FF6D34">
      <w:pPr>
        <w:pStyle w:val="Paragraphedeliste"/>
        <w:widowControl w:val="0"/>
        <w:numPr>
          <w:ilvl w:val="0"/>
          <w:numId w:val="31"/>
        </w:numPr>
        <w:tabs>
          <w:tab w:val="left" w:pos="408"/>
          <w:tab w:val="left" w:pos="412"/>
        </w:tabs>
        <w:suppressAutoHyphens w:val="0"/>
        <w:autoSpaceDE w:val="0"/>
        <w:spacing w:before="238" w:line="247" w:lineRule="auto"/>
        <w:ind w:right="101"/>
        <w:textAlignment w:val="auto"/>
        <w:rPr>
          <w:rFonts w:cs="Arial"/>
          <w:color w:val="0C0C0E"/>
          <w:szCs w:val="22"/>
        </w:rPr>
      </w:pPr>
      <w:proofErr w:type="gramStart"/>
      <w:r w:rsidRPr="00682F24">
        <w:rPr>
          <w:rFonts w:cs="Arial"/>
          <w:color w:val="0C0C0E"/>
          <w:szCs w:val="22"/>
        </w:rPr>
        <w:lastRenderedPageBreak/>
        <w:t>permettre</w:t>
      </w:r>
      <w:proofErr w:type="gramEnd"/>
      <w:r w:rsidRPr="00682F24">
        <w:rPr>
          <w:rFonts w:cs="Arial"/>
          <w:color w:val="0C0C0E"/>
          <w:szCs w:val="22"/>
        </w:rPr>
        <w:t xml:space="preserve">, en tant que de besoin, l'accès permanent </w:t>
      </w:r>
      <w:r w:rsidR="001A5DD7" w:rsidRPr="00682F24">
        <w:rPr>
          <w:rFonts w:cs="Arial"/>
          <w:color w:val="0C0C0E"/>
          <w:szCs w:val="22"/>
        </w:rPr>
        <w:t>au laboratoire</w:t>
      </w:r>
      <w:r w:rsidRPr="00682F24">
        <w:rPr>
          <w:rFonts w:cs="Arial"/>
          <w:color w:val="0C0C0E"/>
          <w:szCs w:val="22"/>
        </w:rPr>
        <w:t xml:space="preserve"> au </w:t>
      </w:r>
      <w:r w:rsidR="00977A69" w:rsidRPr="00682F24">
        <w:rPr>
          <w:rFonts w:cs="Arial"/>
          <w:color w:val="0C0C0E"/>
          <w:szCs w:val="22"/>
        </w:rPr>
        <w:t>TITULAIRE</w:t>
      </w:r>
      <w:r w:rsidRPr="00682F24">
        <w:rPr>
          <w:rFonts w:cs="Arial"/>
          <w:color w:val="0C0C0E"/>
          <w:szCs w:val="22"/>
        </w:rPr>
        <w:t xml:space="preserve"> pour des besoins d'utilisation d</w:t>
      </w:r>
      <w:r w:rsidR="001A5DD7" w:rsidRPr="00682F24">
        <w:rPr>
          <w:rFonts w:cs="Arial"/>
          <w:color w:val="0C0C0E"/>
          <w:szCs w:val="22"/>
        </w:rPr>
        <w:t>es moyens</w:t>
      </w:r>
      <w:r w:rsidRPr="00682F24">
        <w:rPr>
          <w:rFonts w:cs="Arial"/>
          <w:color w:val="0C0C0E"/>
          <w:szCs w:val="22"/>
        </w:rPr>
        <w:t>;</w:t>
      </w:r>
    </w:p>
    <w:p w14:paraId="56D0A8E8" w14:textId="6B2FF37B" w:rsidR="00570CED" w:rsidRPr="00682F24" w:rsidRDefault="00570CED" w:rsidP="00FF6D34">
      <w:pPr>
        <w:pStyle w:val="Paragraphedeliste"/>
        <w:widowControl w:val="0"/>
        <w:numPr>
          <w:ilvl w:val="0"/>
          <w:numId w:val="31"/>
        </w:numPr>
        <w:tabs>
          <w:tab w:val="left" w:pos="408"/>
          <w:tab w:val="left" w:pos="412"/>
        </w:tabs>
        <w:suppressAutoHyphens w:val="0"/>
        <w:autoSpaceDE w:val="0"/>
        <w:spacing w:before="238" w:line="247" w:lineRule="auto"/>
        <w:ind w:right="101"/>
        <w:textAlignment w:val="auto"/>
        <w:rPr>
          <w:rFonts w:cs="Arial"/>
          <w:color w:val="0C0C0E"/>
          <w:szCs w:val="22"/>
        </w:rPr>
      </w:pPr>
      <w:r w:rsidRPr="00682F24">
        <w:rPr>
          <w:rFonts w:cs="Arial"/>
          <w:color w:val="0C0C0E"/>
          <w:szCs w:val="22"/>
        </w:rPr>
        <w:t xml:space="preserve">Pour </w:t>
      </w:r>
      <w:r w:rsidR="00FB273F">
        <w:rPr>
          <w:rFonts w:cs="Arial"/>
          <w:color w:val="0C0C0E"/>
          <w:szCs w:val="22"/>
        </w:rPr>
        <w:t xml:space="preserve">le </w:t>
      </w:r>
      <w:r w:rsidR="00977A69" w:rsidRPr="00682F24">
        <w:rPr>
          <w:rFonts w:cs="Arial"/>
          <w:color w:val="0C0C0E"/>
          <w:szCs w:val="22"/>
        </w:rPr>
        <w:t>TITULAIRE</w:t>
      </w:r>
      <w:r w:rsidRPr="00682F24">
        <w:rPr>
          <w:rFonts w:cs="Arial"/>
          <w:color w:val="0C0C0E"/>
          <w:szCs w:val="22"/>
        </w:rPr>
        <w:t xml:space="preserve">, affecté au CST, les conditions d'accès sont identiques à celles qui s'appliquent </w:t>
      </w:r>
      <w:r w:rsidR="00FB273F">
        <w:rPr>
          <w:rFonts w:cs="Arial"/>
          <w:color w:val="0C0C0E"/>
          <w:szCs w:val="22"/>
        </w:rPr>
        <w:t xml:space="preserve">au </w:t>
      </w:r>
      <w:r w:rsidRPr="00682F24">
        <w:rPr>
          <w:rFonts w:cs="Arial"/>
          <w:color w:val="0C0C0E"/>
          <w:szCs w:val="22"/>
        </w:rPr>
        <w:t xml:space="preserve">CNES </w:t>
      </w:r>
      <w:r w:rsidR="00FB273F">
        <w:rPr>
          <w:rFonts w:cs="Arial"/>
          <w:color w:val="0C0C0E"/>
          <w:szCs w:val="22"/>
        </w:rPr>
        <w:t>dans un centre donné</w:t>
      </w:r>
      <w:r w:rsidRPr="00682F24">
        <w:rPr>
          <w:rFonts w:cs="Arial"/>
          <w:color w:val="0C0C0E"/>
          <w:szCs w:val="22"/>
        </w:rPr>
        <w:t>.</w:t>
      </w:r>
    </w:p>
    <w:p w14:paraId="7B72AF67" w14:textId="116C3A23" w:rsidR="00570CED" w:rsidRPr="00682F24" w:rsidRDefault="00FB273F" w:rsidP="00FF6D34">
      <w:pPr>
        <w:pStyle w:val="Paragraphedeliste"/>
        <w:widowControl w:val="0"/>
        <w:numPr>
          <w:ilvl w:val="0"/>
          <w:numId w:val="31"/>
        </w:numPr>
        <w:tabs>
          <w:tab w:val="left" w:pos="408"/>
          <w:tab w:val="left" w:pos="412"/>
        </w:tabs>
        <w:suppressAutoHyphens w:val="0"/>
        <w:autoSpaceDE w:val="0"/>
        <w:spacing w:before="238" w:line="247" w:lineRule="auto"/>
        <w:ind w:right="101"/>
        <w:textAlignment w:val="auto"/>
        <w:rPr>
          <w:rFonts w:cs="Arial"/>
          <w:color w:val="0C0C0E"/>
          <w:szCs w:val="22"/>
        </w:rPr>
      </w:pPr>
      <w:r>
        <w:rPr>
          <w:rFonts w:cs="Arial"/>
          <w:color w:val="0C0C0E"/>
          <w:szCs w:val="22"/>
        </w:rPr>
        <w:t>Le</w:t>
      </w:r>
      <w:r w:rsidR="00977A69" w:rsidRPr="00682F24">
        <w:rPr>
          <w:rFonts w:cs="Arial"/>
          <w:color w:val="0C0C0E"/>
          <w:szCs w:val="22"/>
        </w:rPr>
        <w:t xml:space="preserve"> TITULAIRE</w:t>
      </w:r>
      <w:r w:rsidR="00570CED" w:rsidRPr="00682F24">
        <w:rPr>
          <w:rFonts w:cs="Arial"/>
          <w:color w:val="0C0C0E"/>
          <w:szCs w:val="22"/>
        </w:rPr>
        <w:t xml:space="preserve"> n'est néanmoins pas tenu aux restrictions </w:t>
      </w:r>
      <w:r>
        <w:rPr>
          <w:rFonts w:cs="Arial"/>
          <w:color w:val="0C0C0E"/>
          <w:szCs w:val="22"/>
        </w:rPr>
        <w:t xml:space="preserve">horaires </w:t>
      </w:r>
      <w:r w:rsidR="00570CED" w:rsidRPr="00682F24">
        <w:rPr>
          <w:rFonts w:cs="Arial"/>
          <w:color w:val="0C0C0E"/>
          <w:szCs w:val="22"/>
        </w:rPr>
        <w:t xml:space="preserve">applicables </w:t>
      </w:r>
      <w:r>
        <w:rPr>
          <w:rFonts w:cs="Arial"/>
          <w:color w:val="0C0C0E"/>
          <w:szCs w:val="22"/>
        </w:rPr>
        <w:t xml:space="preserve">au </w:t>
      </w:r>
      <w:r w:rsidR="00570CED" w:rsidRPr="00682F24">
        <w:rPr>
          <w:rFonts w:cs="Arial"/>
          <w:color w:val="0C0C0E"/>
          <w:szCs w:val="22"/>
        </w:rPr>
        <w:t xml:space="preserve">CNES. De manière générale, </w:t>
      </w:r>
      <w:r>
        <w:rPr>
          <w:rFonts w:cs="Arial"/>
          <w:color w:val="0C0C0E"/>
          <w:szCs w:val="22"/>
        </w:rPr>
        <w:t>l</w:t>
      </w:r>
      <w:r>
        <w:rPr>
          <w:rFonts w:eastAsia="Times New Roman" w:cs="Arial"/>
          <w:iCs/>
          <w:szCs w:val="22"/>
          <w:lang w:eastAsia="fr-FR" w:bidi="ar-SA"/>
        </w:rPr>
        <w:t>e CNES et le TITULAIRE</w:t>
      </w:r>
      <w:r w:rsidRPr="00682F24">
        <w:rPr>
          <w:rFonts w:eastAsia="Times New Roman" w:cs="Arial"/>
          <w:iCs/>
          <w:szCs w:val="22"/>
          <w:lang w:eastAsia="fr-FR" w:bidi="ar-SA"/>
        </w:rPr>
        <w:t xml:space="preserve"> </w:t>
      </w:r>
      <w:r w:rsidR="00570CED" w:rsidRPr="00682F24">
        <w:rPr>
          <w:rFonts w:cs="Arial"/>
          <w:color w:val="0C0C0E"/>
          <w:szCs w:val="22"/>
        </w:rPr>
        <w:t xml:space="preserve">fait </w:t>
      </w:r>
      <w:r>
        <w:rPr>
          <w:rFonts w:cs="Arial"/>
          <w:color w:val="0C0C0E"/>
          <w:szCs w:val="22"/>
        </w:rPr>
        <w:t xml:space="preserve">chacun </w:t>
      </w:r>
      <w:r w:rsidR="00570CED" w:rsidRPr="00682F24">
        <w:rPr>
          <w:rFonts w:cs="Arial"/>
          <w:color w:val="0C0C0E"/>
          <w:szCs w:val="22"/>
        </w:rPr>
        <w:t>son affaire de l'application des dispositions légales en vigueur en matière de durée du travail.</w:t>
      </w:r>
    </w:p>
    <w:p w14:paraId="0018DB0C" w14:textId="77777777" w:rsidR="007A494B" w:rsidRDefault="007A494B" w:rsidP="00FF6D34">
      <w:pPr>
        <w:pStyle w:val="Paragraphedeliste"/>
        <w:widowControl w:val="0"/>
        <w:numPr>
          <w:ilvl w:val="0"/>
          <w:numId w:val="31"/>
        </w:numPr>
        <w:tabs>
          <w:tab w:val="left" w:pos="408"/>
          <w:tab w:val="left" w:pos="412"/>
        </w:tabs>
        <w:suppressAutoHyphens w:val="0"/>
        <w:autoSpaceDE w:val="0"/>
        <w:spacing w:before="238" w:line="247" w:lineRule="auto"/>
        <w:ind w:right="101"/>
        <w:textAlignment w:val="auto"/>
        <w:rPr>
          <w:rFonts w:cs="Arial"/>
          <w:color w:val="0C0C0E"/>
          <w:szCs w:val="22"/>
        </w:rPr>
      </w:pPr>
      <w:r w:rsidRPr="00682F24">
        <w:rPr>
          <w:rFonts w:cs="Arial"/>
          <w:color w:val="0C0C0E"/>
          <w:szCs w:val="22"/>
        </w:rPr>
        <w:t>Pour les autres visiteurs, le règlement en vigueur au CST est applicable.</w:t>
      </w:r>
    </w:p>
    <w:p w14:paraId="2C8CB8B5" w14:textId="0D1DEF81" w:rsidR="007A494B" w:rsidRDefault="007A494B" w:rsidP="00540BFD">
      <w:pPr>
        <w:pStyle w:val="Titre2"/>
        <w:ind w:left="1560"/>
      </w:pPr>
      <w:bookmarkStart w:id="96" w:name="_Toc233897801"/>
      <w:r w:rsidRPr="00682F24">
        <w:t>O</w:t>
      </w:r>
      <w:r w:rsidR="00682F24">
        <w:t>bligation de confidentialité</w:t>
      </w:r>
      <w:bookmarkEnd w:id="96"/>
    </w:p>
    <w:p w14:paraId="0D04F0A1" w14:textId="26CADEE6" w:rsidR="007A494B" w:rsidRPr="00682F24" w:rsidRDefault="007A494B" w:rsidP="00682F24">
      <w:pPr>
        <w:pStyle w:val="Corpsdetexte"/>
        <w:spacing w:before="239"/>
      </w:pPr>
      <w:r w:rsidRPr="00682F24">
        <w:t>Le</w:t>
      </w:r>
      <w:r w:rsidR="00FB273F">
        <w:t xml:space="preserve"> TITULAIRE et le CNES </w:t>
      </w:r>
      <w:r w:rsidRPr="00682F24">
        <w:t xml:space="preserve">s'engagent à garder strictement confidentielles les informations non publiques, quels qu'en soient la nature et l'objet, portées réciproquement à leur connaissance dans le cadre de l'exécution </w:t>
      </w:r>
      <w:r w:rsidR="002624EB" w:rsidRPr="00682F24">
        <w:t>du présent Accord Cadre</w:t>
      </w:r>
      <w:r w:rsidRPr="00682F24">
        <w:t>, et à ne pas utiliser ces informations à des fins autres que celles pour lesquelles elles ont été communiquées.</w:t>
      </w:r>
    </w:p>
    <w:p w14:paraId="1190004C" w14:textId="57B2C63F" w:rsidR="007A494B" w:rsidRPr="00682F24" w:rsidRDefault="00FB273F" w:rsidP="00682F24">
      <w:pPr>
        <w:pStyle w:val="Corpsdetexte"/>
        <w:spacing w:before="239"/>
      </w:pPr>
      <w:r w:rsidRPr="00682F24">
        <w:t>Le</w:t>
      </w:r>
      <w:r>
        <w:t xml:space="preserve"> TITULAIRE et le CNES </w:t>
      </w:r>
      <w:r w:rsidR="007A494B" w:rsidRPr="00682F24">
        <w:t xml:space="preserve">prendront les dispositions appropriées pour que le présent engagement de confidentialité soit respecté </w:t>
      </w:r>
      <w:r>
        <w:t>par chacun</w:t>
      </w:r>
      <w:r w:rsidR="007A494B" w:rsidRPr="00682F24">
        <w:t xml:space="preserve"> ainsi que par tout tiers qui serait amené à intervenir dans le cadre </w:t>
      </w:r>
      <w:r w:rsidR="002624EB" w:rsidRPr="00682F24">
        <w:t>du présent Accord Cadre</w:t>
      </w:r>
      <w:r w:rsidR="007A494B" w:rsidRPr="00682F24">
        <w:t>.</w:t>
      </w:r>
    </w:p>
    <w:p w14:paraId="5C6812BD" w14:textId="57E42610" w:rsidR="007A494B" w:rsidRPr="00682F24" w:rsidRDefault="007A494B" w:rsidP="00682F24">
      <w:pPr>
        <w:pStyle w:val="Corpsdetexte"/>
        <w:spacing w:before="239"/>
      </w:pPr>
      <w:r w:rsidRPr="00682F24">
        <w:t xml:space="preserve">De plus, </w:t>
      </w:r>
      <w:r w:rsidR="00FB273F">
        <w:rPr>
          <w:rFonts w:eastAsia="Times New Roman" w:cs="Arial"/>
          <w:iCs/>
          <w:szCs w:val="22"/>
          <w:lang w:eastAsia="fr-FR" w:bidi="ar-SA"/>
        </w:rPr>
        <w:t>le</w:t>
      </w:r>
      <w:r w:rsidR="00FB273F">
        <w:rPr>
          <w:rFonts w:eastAsia="Times New Roman" w:cs="Arial"/>
          <w:iCs/>
          <w:szCs w:val="22"/>
          <w:lang w:eastAsia="fr-FR" w:bidi="ar-SA"/>
        </w:rPr>
        <w:t xml:space="preserve"> CNES et le TITULAIRE</w:t>
      </w:r>
      <w:r w:rsidR="00FB273F" w:rsidRPr="00682F24">
        <w:rPr>
          <w:rFonts w:eastAsia="Times New Roman" w:cs="Arial"/>
          <w:iCs/>
          <w:szCs w:val="22"/>
          <w:lang w:eastAsia="fr-FR" w:bidi="ar-SA"/>
        </w:rPr>
        <w:t xml:space="preserve"> </w:t>
      </w:r>
      <w:r w:rsidRPr="00682F24">
        <w:t>s'engage</w:t>
      </w:r>
      <w:r w:rsidR="00FB273F">
        <w:t>nt</w:t>
      </w:r>
      <w:r w:rsidRPr="00682F24">
        <w:t xml:space="preserve"> à observer la plus grande discrétion quant aux techniques, méthodes et procédés appartenant </w:t>
      </w:r>
      <w:r w:rsidR="00FB273F">
        <w:t>à l’autre et</w:t>
      </w:r>
      <w:r w:rsidRPr="00682F24">
        <w:t xml:space="preserve"> dont </w:t>
      </w:r>
      <w:r w:rsidR="00FB273F">
        <w:t xml:space="preserve">l’un </w:t>
      </w:r>
      <w:r w:rsidRPr="00682F24">
        <w:t xml:space="preserve">a eu connaissance du fait de l'exécution des prestations. </w:t>
      </w:r>
      <w:r w:rsidR="00FB273F">
        <w:t>Ils</w:t>
      </w:r>
      <w:r w:rsidRPr="00682F24">
        <w:t xml:space="preserve"> s'engage</w:t>
      </w:r>
      <w:r w:rsidR="00FB273F">
        <w:t>nt</w:t>
      </w:r>
      <w:r w:rsidRPr="00682F24">
        <w:t xml:space="preserve"> à ce que ni les conditions </w:t>
      </w:r>
      <w:r w:rsidR="002624EB" w:rsidRPr="00682F24">
        <w:t>de l’Accord Cadre</w:t>
      </w:r>
      <w:r w:rsidRPr="00682F24">
        <w:t xml:space="preserve">, ni les spécifications techniques, plans, procédés et résultats d'essais ne soient divulgués </w:t>
      </w:r>
      <w:r w:rsidR="00FB273F">
        <w:t>à d’autres tiers</w:t>
      </w:r>
      <w:r w:rsidRPr="00682F24">
        <w:t>.</w:t>
      </w:r>
    </w:p>
    <w:p w14:paraId="1FA3C02B" w14:textId="503161E0" w:rsidR="007A494B" w:rsidRPr="00682F24" w:rsidRDefault="007A494B" w:rsidP="00682F24">
      <w:pPr>
        <w:pStyle w:val="Corpsdetexte"/>
        <w:spacing w:before="239"/>
      </w:pPr>
      <w:r w:rsidRPr="00682F24">
        <w:t xml:space="preserve">Toute information, communication, rétrocession relative aux travaux objet </w:t>
      </w:r>
      <w:r w:rsidR="002624EB" w:rsidRPr="00682F24">
        <w:t>du présent Accord Cadre</w:t>
      </w:r>
      <w:r w:rsidRPr="00682F24">
        <w:t xml:space="preserve"> et requise par un tiers ne pourra être accordée </w:t>
      </w:r>
      <w:r w:rsidR="00FB273F">
        <w:rPr>
          <w:rFonts w:eastAsia="Times New Roman" w:cs="Arial"/>
          <w:iCs/>
          <w:szCs w:val="22"/>
          <w:lang w:eastAsia="fr-FR" w:bidi="ar-SA"/>
        </w:rPr>
        <w:t>par l</w:t>
      </w:r>
      <w:r w:rsidR="00FB273F">
        <w:rPr>
          <w:rFonts w:eastAsia="Times New Roman" w:cs="Arial"/>
          <w:iCs/>
          <w:szCs w:val="22"/>
          <w:lang w:eastAsia="fr-FR" w:bidi="ar-SA"/>
        </w:rPr>
        <w:t>e CNES et le TITULAIRE</w:t>
      </w:r>
      <w:r w:rsidR="00FB273F" w:rsidRPr="00682F24">
        <w:rPr>
          <w:rFonts w:eastAsia="Times New Roman" w:cs="Arial"/>
          <w:iCs/>
          <w:szCs w:val="22"/>
          <w:lang w:eastAsia="fr-FR" w:bidi="ar-SA"/>
        </w:rPr>
        <w:t xml:space="preserve"> </w:t>
      </w:r>
      <w:r w:rsidRPr="00682F24">
        <w:t xml:space="preserve">qu'avec l'autorisation préalable </w:t>
      </w:r>
      <w:r w:rsidR="00FB273F">
        <w:rPr>
          <w:rFonts w:eastAsia="Times New Roman" w:cs="Arial"/>
          <w:iCs/>
          <w:szCs w:val="22"/>
          <w:lang w:eastAsia="fr-FR" w:bidi="ar-SA"/>
        </w:rPr>
        <w:t>de l’autre partie</w:t>
      </w:r>
      <w:r w:rsidRPr="00682F24">
        <w:t>.</w:t>
      </w:r>
    </w:p>
    <w:p w14:paraId="680FED7D" w14:textId="095D87D8" w:rsidR="007A494B" w:rsidRPr="00682F24" w:rsidRDefault="00FB273F" w:rsidP="00682F24">
      <w:pPr>
        <w:pStyle w:val="Corpsdetexte"/>
        <w:spacing w:before="239"/>
      </w:pPr>
      <w:r>
        <w:rPr>
          <w:rFonts w:eastAsia="Times New Roman" w:cs="Arial"/>
          <w:iCs/>
          <w:szCs w:val="22"/>
          <w:lang w:eastAsia="fr-FR" w:bidi="ar-SA"/>
        </w:rPr>
        <w:t>Le CNES et le TITULAIRE</w:t>
      </w:r>
      <w:r w:rsidRPr="00682F24">
        <w:rPr>
          <w:rFonts w:eastAsia="Times New Roman" w:cs="Arial"/>
          <w:iCs/>
          <w:szCs w:val="22"/>
          <w:lang w:eastAsia="fr-FR" w:bidi="ar-SA"/>
        </w:rPr>
        <w:t xml:space="preserve"> </w:t>
      </w:r>
      <w:r w:rsidR="007A494B" w:rsidRPr="00682F24">
        <w:t>prendront les dispositions appropriées et au moins équivalentes à celles qu'elles s'imposent pour protéger leurs propres informations confidentielles pour que l'obligation de confidentialité ci-dessus soit respectée. En cas de non-respect de cette obligation, la Partie non défaillante sera en droit de recourir contre la Partie défaillante pour obtenir réparation de son préjudice.</w:t>
      </w:r>
    </w:p>
    <w:p w14:paraId="4616B345" w14:textId="391D7E98" w:rsidR="007A494B" w:rsidRPr="00682F24" w:rsidRDefault="007A494B" w:rsidP="00682F24">
      <w:pPr>
        <w:pStyle w:val="Corpsdetexte"/>
        <w:spacing w:before="239"/>
      </w:pPr>
      <w:r w:rsidRPr="00682F24">
        <w:t xml:space="preserve">La durée de confidentialité est fixée entre les Parties à 5 (cinq) ans à compter de la date d'expiration contractuelle ou anticipée </w:t>
      </w:r>
      <w:r w:rsidR="002624EB" w:rsidRPr="00682F24">
        <w:t>du présent Accord Cadre</w:t>
      </w:r>
      <w:r w:rsidRPr="00682F24">
        <w:t>.</w:t>
      </w:r>
    </w:p>
    <w:p w14:paraId="2F4C56D8" w14:textId="301384C4" w:rsidR="007A494B" w:rsidRPr="00682F24" w:rsidRDefault="007A494B" w:rsidP="00540BFD">
      <w:pPr>
        <w:pStyle w:val="Titre2"/>
        <w:ind w:left="1560"/>
      </w:pPr>
      <w:bookmarkStart w:id="97" w:name="_Toc233897802"/>
      <w:r w:rsidRPr="00682F24">
        <w:t>P</w:t>
      </w:r>
      <w:r w:rsidR="00682F24">
        <w:t>ropriété Intellectuelle</w:t>
      </w:r>
      <w:bookmarkEnd w:id="97"/>
    </w:p>
    <w:p w14:paraId="2AC3BF9B" w14:textId="2BA10633" w:rsidR="001C44F0" w:rsidRPr="00682F24" w:rsidRDefault="00DC414A" w:rsidP="00FF6D34">
      <w:pPr>
        <w:pStyle w:val="Corpsdetexte"/>
        <w:spacing w:before="239"/>
      </w:pPr>
      <w:r>
        <w:t>Par dérogation à l’article 26. « Définitions » du CCAP, l</w:t>
      </w:r>
      <w:r w:rsidR="001C44F0" w:rsidRPr="00682F24">
        <w:t xml:space="preserve">es droits de propriété intellectuelle sont répartis entre </w:t>
      </w:r>
      <w:r w:rsidR="00FB273F">
        <w:rPr>
          <w:rFonts w:eastAsia="Times New Roman" w:cs="Arial"/>
          <w:iCs/>
          <w:szCs w:val="22"/>
          <w:lang w:eastAsia="fr-FR" w:bidi="ar-SA"/>
        </w:rPr>
        <w:t>l</w:t>
      </w:r>
      <w:r w:rsidR="00FB273F">
        <w:rPr>
          <w:rFonts w:eastAsia="Times New Roman" w:cs="Arial"/>
          <w:iCs/>
          <w:szCs w:val="22"/>
          <w:lang w:eastAsia="fr-FR" w:bidi="ar-SA"/>
        </w:rPr>
        <w:t>e CNES et le TITULAIRE</w:t>
      </w:r>
      <w:r w:rsidR="00FB273F" w:rsidRPr="00682F24">
        <w:rPr>
          <w:rFonts w:eastAsia="Times New Roman" w:cs="Arial"/>
          <w:iCs/>
          <w:szCs w:val="22"/>
          <w:lang w:eastAsia="fr-FR" w:bidi="ar-SA"/>
        </w:rPr>
        <w:t xml:space="preserve"> </w:t>
      </w:r>
      <w:r w:rsidR="001C44F0" w:rsidRPr="00682F24">
        <w:t>selon les dispositions ci-après sachant qu’on entend par :</w:t>
      </w:r>
    </w:p>
    <w:p w14:paraId="6A108787" w14:textId="77777777" w:rsidR="001C44F0" w:rsidRPr="00682F24" w:rsidRDefault="001C44F0" w:rsidP="00FF6D34">
      <w:pPr>
        <w:pStyle w:val="Corpsdetexte"/>
        <w:spacing w:before="239"/>
      </w:pPr>
      <w:r w:rsidRPr="00682F24">
        <w:t>« Résultats » désigne toutes les informations issues des travaux réalisés au titre du présent accord-cadre, pouvant être des informations brevetables ou non, brevetées ou non, le contenu des comptes-rendus de réunion et des rapports livrés et tous les droits de propriété intellectuelle y afférents, à l’exclusion des méthodes et du savoir-faire.</w:t>
      </w:r>
    </w:p>
    <w:p w14:paraId="15BB5127" w14:textId="14BE3622" w:rsidR="001C44F0" w:rsidRPr="00682F24" w:rsidRDefault="00FB273F" w:rsidP="00FF6D34">
      <w:pPr>
        <w:pStyle w:val="Corpsdetexte"/>
        <w:spacing w:before="239"/>
      </w:pPr>
      <w:r>
        <w:rPr>
          <w:rFonts w:eastAsia="Times New Roman" w:cs="Arial"/>
          <w:iCs/>
          <w:szCs w:val="22"/>
          <w:lang w:eastAsia="fr-FR" w:bidi="ar-SA"/>
        </w:rPr>
        <w:t>Le CNES et le TITULAIRE</w:t>
      </w:r>
      <w:r w:rsidRPr="00682F24">
        <w:rPr>
          <w:rFonts w:eastAsia="Times New Roman" w:cs="Arial"/>
          <w:iCs/>
          <w:szCs w:val="22"/>
          <w:lang w:eastAsia="fr-FR" w:bidi="ar-SA"/>
        </w:rPr>
        <w:t xml:space="preserve"> </w:t>
      </w:r>
      <w:r w:rsidR="001C44F0" w:rsidRPr="00682F24">
        <w:t xml:space="preserve">peuvent affecter des thésards/titulaire de bourse (doctorant, </w:t>
      </w:r>
      <w:proofErr w:type="spellStart"/>
      <w:r w:rsidR="001C44F0" w:rsidRPr="00682F24">
        <w:t>post-doctorant</w:t>
      </w:r>
      <w:proofErr w:type="spellEnd"/>
      <w:r w:rsidR="001C44F0" w:rsidRPr="00682F24">
        <w:t xml:space="preserve">, …) à la réalisation des études communes. Dans ce cas, </w:t>
      </w:r>
      <w:r>
        <w:t xml:space="preserve">chacun </w:t>
      </w:r>
      <w:r w:rsidR="001C44F0" w:rsidRPr="00682F24">
        <w:t>s’engage à insérer dans les conventions de thèse ou de bourse des dispositions de propriété intellectuelle compatibles au présent accord-cadre.</w:t>
      </w:r>
    </w:p>
    <w:p w14:paraId="68DB5052" w14:textId="16C1AC47" w:rsidR="001C44F0" w:rsidRPr="00682F24" w:rsidRDefault="001C44F0" w:rsidP="00540BFD">
      <w:pPr>
        <w:pStyle w:val="Titre3"/>
      </w:pPr>
      <w:bookmarkStart w:id="98" w:name="_Toc233897803"/>
      <w:r w:rsidRPr="00682F24">
        <w:lastRenderedPageBreak/>
        <w:t>C</w:t>
      </w:r>
      <w:r w:rsidR="00682F24">
        <w:t>onnaissances Antérieures</w:t>
      </w:r>
      <w:bookmarkEnd w:id="98"/>
    </w:p>
    <w:p w14:paraId="20E7C90E" w14:textId="206E0309" w:rsidR="001C44F0" w:rsidRPr="00682F24" w:rsidRDefault="00DC414A" w:rsidP="00FF6D34">
      <w:pPr>
        <w:pStyle w:val="Corpsdetexte"/>
        <w:spacing w:before="239"/>
      </w:pPr>
      <w:r>
        <w:t xml:space="preserve">Par dérogation à l’article 29. </w:t>
      </w:r>
      <w:proofErr w:type="gramStart"/>
      <w:r>
        <w:t>du</w:t>
      </w:r>
      <w:proofErr w:type="gramEnd"/>
      <w:r>
        <w:t xml:space="preserve"> CCAP, </w:t>
      </w:r>
      <w:r w:rsidR="001C44F0" w:rsidRPr="00FF6D34">
        <w:t xml:space="preserve">« Connaissances Antérieures » désigne les savoir-faire et les méthodes acquis ou utilisés par </w:t>
      </w:r>
      <w:r w:rsidR="00FB273F">
        <w:rPr>
          <w:rFonts w:eastAsia="Times New Roman" w:cs="Arial"/>
          <w:iCs/>
          <w:szCs w:val="22"/>
          <w:lang w:eastAsia="fr-FR" w:bidi="ar-SA"/>
        </w:rPr>
        <w:t>Le CNES et le TITULAIRE</w:t>
      </w:r>
      <w:r w:rsidR="001C44F0" w:rsidRPr="00FF6D34">
        <w:t xml:space="preserve"> au sein du Laboratoire Intégré d'Expertise et, en tout état de cause, antérieurement à l'entrée en vigueur du présent Accord-cadre.</w:t>
      </w:r>
    </w:p>
    <w:p w14:paraId="7718D29C" w14:textId="483E327C" w:rsidR="001C44F0" w:rsidRPr="00682F24" w:rsidRDefault="00FB273F" w:rsidP="00FF6D34">
      <w:pPr>
        <w:pStyle w:val="Corpsdetexte"/>
        <w:spacing w:before="239"/>
      </w:pPr>
      <w:r>
        <w:rPr>
          <w:rFonts w:eastAsia="Times New Roman" w:cs="Arial"/>
          <w:iCs/>
          <w:szCs w:val="22"/>
          <w:lang w:eastAsia="fr-FR" w:bidi="ar-SA"/>
        </w:rPr>
        <w:t>Le CNES et le TITULAIRE</w:t>
      </w:r>
      <w:r w:rsidRPr="00682F24">
        <w:rPr>
          <w:rFonts w:eastAsia="Times New Roman" w:cs="Arial"/>
          <w:iCs/>
          <w:szCs w:val="22"/>
          <w:lang w:eastAsia="fr-FR" w:bidi="ar-SA"/>
        </w:rPr>
        <w:t xml:space="preserve"> </w:t>
      </w:r>
      <w:r w:rsidR="001C44F0" w:rsidRPr="00FF6D34">
        <w:t>conserve la propriété de ses Connaissances Antérieures.</w:t>
      </w:r>
    </w:p>
    <w:p w14:paraId="0E54912D" w14:textId="57598F3A" w:rsidR="001C44F0" w:rsidRPr="00682F24" w:rsidRDefault="00FB273F" w:rsidP="00FF6D34">
      <w:pPr>
        <w:pStyle w:val="Corpsdetexte"/>
        <w:spacing w:before="239"/>
      </w:pPr>
      <w:r>
        <w:rPr>
          <w:rFonts w:eastAsia="Times New Roman" w:cs="Arial"/>
          <w:iCs/>
          <w:szCs w:val="22"/>
          <w:lang w:eastAsia="fr-FR" w:bidi="ar-SA"/>
        </w:rPr>
        <w:t>Le CNES et le TITULAIRE</w:t>
      </w:r>
      <w:r w:rsidRPr="00682F24">
        <w:rPr>
          <w:rFonts w:eastAsia="Times New Roman" w:cs="Arial"/>
          <w:iCs/>
          <w:szCs w:val="22"/>
          <w:lang w:eastAsia="fr-FR" w:bidi="ar-SA"/>
        </w:rPr>
        <w:t xml:space="preserve"> </w:t>
      </w:r>
      <w:r w:rsidR="001C44F0" w:rsidRPr="00FF6D34">
        <w:t>s'engage</w:t>
      </w:r>
      <w:r>
        <w:t>nt</w:t>
      </w:r>
      <w:r w:rsidR="001C44F0" w:rsidRPr="00FF6D34">
        <w:t xml:space="preserve"> à mettre à la disposition de l'autre ses Connaissances Antérieures. </w:t>
      </w:r>
      <w:r>
        <w:t>Ils</w:t>
      </w:r>
      <w:r w:rsidR="001C44F0" w:rsidRPr="00FF6D34">
        <w:t xml:space="preserve"> peuvent ainsi, librement et sans contrepartie financière, utiliser ces Connaissances Antérieures uniquement sur la Plateforme Commune. Ces Connaissances Antérieures ne peuvent être communiquées à des tiers.</w:t>
      </w:r>
    </w:p>
    <w:p w14:paraId="20B8DB42" w14:textId="6D8C62F6" w:rsidR="00EE4F08" w:rsidRPr="00682F24" w:rsidRDefault="00682F24" w:rsidP="00540BFD">
      <w:pPr>
        <w:pStyle w:val="Titre3"/>
        <w:rPr>
          <w:bCs/>
        </w:rPr>
      </w:pPr>
      <w:bookmarkStart w:id="99" w:name="_Toc233897804"/>
      <w:r w:rsidRPr="00682F24">
        <w:t>Réalisation de travaux par une partie pour son propre compte sans mise en commun</w:t>
      </w:r>
      <w:bookmarkEnd w:id="99"/>
    </w:p>
    <w:p w14:paraId="615E4A76" w14:textId="00509DD2" w:rsidR="00EE4F08" w:rsidRPr="00682F24" w:rsidRDefault="00DC414A" w:rsidP="00FF6D34">
      <w:pPr>
        <w:pStyle w:val="Corpsdetexte"/>
        <w:spacing w:before="239"/>
      </w:pPr>
      <w:r>
        <w:t>Par dérogation à l’article 30 du CCAP, l</w:t>
      </w:r>
      <w:r w:rsidR="00EE4F08" w:rsidRPr="00682F24">
        <w:t xml:space="preserve">es dispositions du présent article s’appliquent aux travaux réalisés au sein du laboratoire (par conséquent à partir des moyens, de savoir-faire et des développements réalisés dans le laboratoire) par </w:t>
      </w:r>
      <w:r w:rsidR="00FB273F">
        <w:rPr>
          <w:rFonts w:eastAsia="Times New Roman" w:cs="Arial"/>
          <w:iCs/>
          <w:szCs w:val="22"/>
          <w:lang w:eastAsia="fr-FR" w:bidi="ar-SA"/>
        </w:rPr>
        <w:t>l</w:t>
      </w:r>
      <w:r w:rsidR="00FB273F">
        <w:rPr>
          <w:rFonts w:eastAsia="Times New Roman" w:cs="Arial"/>
          <w:iCs/>
          <w:szCs w:val="22"/>
          <w:lang w:eastAsia="fr-FR" w:bidi="ar-SA"/>
        </w:rPr>
        <w:t>e CNES et le TITULAIRE</w:t>
      </w:r>
      <w:r w:rsidR="00FB273F" w:rsidRPr="00682F24">
        <w:rPr>
          <w:rFonts w:eastAsia="Times New Roman" w:cs="Arial"/>
          <w:iCs/>
          <w:szCs w:val="22"/>
          <w:lang w:eastAsia="fr-FR" w:bidi="ar-SA"/>
        </w:rPr>
        <w:t xml:space="preserve"> </w:t>
      </w:r>
      <w:r w:rsidR="00EE4F08" w:rsidRPr="00682F24">
        <w:t>sans financement de l’autre en vue de la réalisation de prestations internes ou au profit de tiers.</w:t>
      </w:r>
    </w:p>
    <w:p w14:paraId="43307264" w14:textId="7D45C146" w:rsidR="00EE4F08" w:rsidRPr="00682F24" w:rsidRDefault="00EE4F08" w:rsidP="00FF6D34">
      <w:pPr>
        <w:pStyle w:val="Corpsdetexte"/>
        <w:spacing w:before="239"/>
      </w:pPr>
      <w:r w:rsidRPr="00682F24">
        <w:t xml:space="preserve">Dans ce cas, </w:t>
      </w:r>
      <w:r w:rsidR="00FB273F">
        <w:rPr>
          <w:rFonts w:eastAsia="Times New Roman" w:cs="Arial"/>
          <w:iCs/>
          <w:szCs w:val="22"/>
          <w:lang w:eastAsia="fr-FR" w:bidi="ar-SA"/>
        </w:rPr>
        <w:t>l</w:t>
      </w:r>
      <w:r w:rsidR="00FB273F">
        <w:rPr>
          <w:rFonts w:eastAsia="Times New Roman" w:cs="Arial"/>
          <w:iCs/>
          <w:szCs w:val="22"/>
          <w:lang w:eastAsia="fr-FR" w:bidi="ar-SA"/>
        </w:rPr>
        <w:t xml:space="preserve">e CNES </w:t>
      </w:r>
      <w:r w:rsidR="00FB273F">
        <w:rPr>
          <w:rFonts w:eastAsia="Times New Roman" w:cs="Arial"/>
          <w:iCs/>
          <w:szCs w:val="22"/>
          <w:lang w:eastAsia="fr-FR" w:bidi="ar-SA"/>
        </w:rPr>
        <w:t>ou</w:t>
      </w:r>
      <w:r w:rsidR="00FB273F">
        <w:rPr>
          <w:rFonts w:eastAsia="Times New Roman" w:cs="Arial"/>
          <w:iCs/>
          <w:szCs w:val="22"/>
          <w:lang w:eastAsia="fr-FR" w:bidi="ar-SA"/>
        </w:rPr>
        <w:t xml:space="preserve"> le TITULAIRE</w:t>
      </w:r>
      <w:r w:rsidR="00FB273F" w:rsidRPr="00682F24">
        <w:rPr>
          <w:rFonts w:eastAsia="Times New Roman" w:cs="Arial"/>
          <w:iCs/>
          <w:szCs w:val="22"/>
          <w:lang w:eastAsia="fr-FR" w:bidi="ar-SA"/>
        </w:rPr>
        <w:t xml:space="preserve"> </w:t>
      </w:r>
      <w:r w:rsidRPr="00682F24">
        <w:t xml:space="preserve">conserve la propriété exclusive des Résultats, y compris des brevets, des méthodes et des savoir-faire </w:t>
      </w:r>
      <w:r w:rsidR="00FB273F">
        <w:t>qu’il</w:t>
      </w:r>
      <w:r w:rsidRPr="00682F24">
        <w:t xml:space="preserve"> a acquis dans le cadre de ces travaux. A ce titre, </w:t>
      </w:r>
      <w:r w:rsidR="00FB273F">
        <w:t>chacun</w:t>
      </w:r>
      <w:r w:rsidRPr="00682F24">
        <w:t xml:space="preserve">e peut les exploiter comme </w:t>
      </w:r>
      <w:r w:rsidR="00FB273F">
        <w:t>il</w:t>
      </w:r>
      <w:r w:rsidRPr="00682F24">
        <w:t xml:space="preserve"> l’entend, et décider de l’opportunité et de la nature des mesures de protection à prendre (demande de brevet, dépôt sous pli cacheté, …) et engager les procédures nécessaires à son nom et à ses frais.</w:t>
      </w:r>
    </w:p>
    <w:p w14:paraId="29EAFA80" w14:textId="76E481F2" w:rsidR="00EE4F08" w:rsidRPr="00682F24" w:rsidRDefault="00845855" w:rsidP="00FF6D34">
      <w:pPr>
        <w:pStyle w:val="Corpsdetexte"/>
        <w:spacing w:before="239"/>
      </w:pPr>
      <w:r>
        <w:rPr>
          <w:rFonts w:eastAsia="Times New Roman" w:cs="Arial"/>
          <w:iCs/>
          <w:szCs w:val="22"/>
          <w:lang w:eastAsia="fr-FR" w:bidi="ar-SA"/>
        </w:rPr>
        <w:t>Le CNES et le TITULAIRE</w:t>
      </w:r>
      <w:r w:rsidRPr="00682F24">
        <w:rPr>
          <w:rFonts w:eastAsia="Times New Roman" w:cs="Arial"/>
          <w:iCs/>
          <w:szCs w:val="22"/>
          <w:lang w:eastAsia="fr-FR" w:bidi="ar-SA"/>
        </w:rPr>
        <w:t xml:space="preserve"> </w:t>
      </w:r>
      <w:r w:rsidR="00EE4F08" w:rsidRPr="00682F24">
        <w:t>s’engage</w:t>
      </w:r>
      <w:r>
        <w:t>nt</w:t>
      </w:r>
      <w:r w:rsidR="00EE4F08" w:rsidRPr="00682F24">
        <w:t xml:space="preserve"> à mettre à la disposition de l’autre sans contrepartie financière ses brevets, ses méthodes et savoir-faire uniquement pour les besoins de l’utilisation du laboratoire. Ces brevets, méthodes et savoir-faire ne peuvent être communiqués à des tiers par </w:t>
      </w:r>
      <w:r>
        <w:t xml:space="preserve">celui qui n’est pas </w:t>
      </w:r>
      <w:r w:rsidR="00EE4F08" w:rsidRPr="00682F24">
        <w:t>propriétaire.</w:t>
      </w:r>
    </w:p>
    <w:p w14:paraId="005CE497" w14:textId="5F9EDA59" w:rsidR="007A494B" w:rsidRPr="00682F24" w:rsidRDefault="00682F24" w:rsidP="00540BFD">
      <w:pPr>
        <w:pStyle w:val="Titre3"/>
        <w:rPr>
          <w:w w:val="105"/>
        </w:rPr>
      </w:pPr>
      <w:bookmarkStart w:id="100" w:name="_Toc233897805"/>
      <w:r w:rsidRPr="00682F24">
        <w:t>Réalisation des études communes</w:t>
      </w:r>
      <w:bookmarkEnd w:id="100"/>
    </w:p>
    <w:p w14:paraId="301A0600" w14:textId="77777777" w:rsidR="007A494B" w:rsidRPr="00682F24" w:rsidRDefault="007A494B" w:rsidP="00540BFD">
      <w:pPr>
        <w:pStyle w:val="Titre4"/>
        <w:rPr>
          <w:w w:val="110"/>
        </w:rPr>
      </w:pPr>
      <w:r w:rsidRPr="00682F24">
        <w:rPr>
          <w:w w:val="110"/>
        </w:rPr>
        <w:t>Résultats</w:t>
      </w:r>
    </w:p>
    <w:p w14:paraId="7164F8FE" w14:textId="36910AA6" w:rsidR="007A494B" w:rsidRPr="00682F24" w:rsidRDefault="00DC414A" w:rsidP="00FF6D34">
      <w:pPr>
        <w:pStyle w:val="Corpsdetexte"/>
        <w:spacing w:before="239"/>
      </w:pPr>
      <w:r>
        <w:t>Par dérogation à l’article 30 du CCAP,</w:t>
      </w:r>
      <w:r>
        <w:t xml:space="preserve"> l</w:t>
      </w:r>
      <w:r w:rsidR="007A494B" w:rsidRPr="00FF6D34">
        <w:t xml:space="preserve">es Résultats obtenus sont la propriété commune </w:t>
      </w:r>
      <w:r w:rsidR="00845855">
        <w:rPr>
          <w:rFonts w:eastAsia="Times New Roman" w:cs="Arial"/>
          <w:iCs/>
          <w:szCs w:val="22"/>
          <w:lang w:eastAsia="fr-FR" w:bidi="ar-SA"/>
        </w:rPr>
        <w:t>du</w:t>
      </w:r>
      <w:r w:rsidR="00845855">
        <w:rPr>
          <w:rFonts w:eastAsia="Times New Roman" w:cs="Arial"/>
          <w:iCs/>
          <w:szCs w:val="22"/>
          <w:lang w:eastAsia="fr-FR" w:bidi="ar-SA"/>
        </w:rPr>
        <w:t xml:space="preserve"> CNES et </w:t>
      </w:r>
      <w:r w:rsidR="00845855">
        <w:rPr>
          <w:rFonts w:eastAsia="Times New Roman" w:cs="Arial"/>
          <w:iCs/>
          <w:szCs w:val="22"/>
          <w:lang w:eastAsia="fr-FR" w:bidi="ar-SA"/>
        </w:rPr>
        <w:t>du</w:t>
      </w:r>
      <w:r w:rsidR="00845855">
        <w:rPr>
          <w:rFonts w:eastAsia="Times New Roman" w:cs="Arial"/>
          <w:iCs/>
          <w:szCs w:val="22"/>
          <w:lang w:eastAsia="fr-FR" w:bidi="ar-SA"/>
        </w:rPr>
        <w:t xml:space="preserve"> TITULAIRE</w:t>
      </w:r>
      <w:r w:rsidR="007A494B" w:rsidRPr="00FF6D34">
        <w:t xml:space="preserve">. En conséquence, </w:t>
      </w:r>
      <w:r w:rsidR="00845855">
        <w:t>chacun</w:t>
      </w:r>
      <w:r w:rsidR="007A494B" w:rsidRPr="00FF6D34">
        <w:t xml:space="preserve"> peut librement utiliser ces Résultats pour ses besoins propres. Ces Résultats ne peuvent être communiqués à un tiers sans l'accord préalable et écrit de l'autre </w:t>
      </w:r>
      <w:r w:rsidR="00845855">
        <w:t>p</w:t>
      </w:r>
      <w:r w:rsidR="00DD40E5">
        <w:t xml:space="preserve">ar </w:t>
      </w:r>
      <w:proofErr w:type="gramStart"/>
      <w:r w:rsidR="00DD40E5">
        <w:t>email</w:t>
      </w:r>
      <w:proofErr w:type="gramEnd"/>
      <w:r w:rsidR="00DD40E5">
        <w:t xml:space="preserve"> ou </w:t>
      </w:r>
      <w:r w:rsidR="007A494B" w:rsidRPr="00FF6D34">
        <w:t>courrier.</w:t>
      </w:r>
    </w:p>
    <w:p w14:paraId="49B11269" w14:textId="7C217A9B" w:rsidR="007A494B" w:rsidRPr="00FF6D34" w:rsidRDefault="007A494B" w:rsidP="00FF6D34">
      <w:pPr>
        <w:pStyle w:val="Corpsdetexte"/>
        <w:spacing w:before="239"/>
      </w:pPr>
      <w:r w:rsidRPr="00FF6D34">
        <w:t xml:space="preserve">Par dérogation à ce qui précède, </w:t>
      </w:r>
      <w:r w:rsidR="00845855">
        <w:t xml:space="preserve">lorsque le CNES </w:t>
      </w:r>
      <w:r w:rsidR="00845855">
        <w:rPr>
          <w:rFonts w:eastAsia="Times New Roman" w:cs="Arial"/>
          <w:iCs/>
          <w:szCs w:val="22"/>
          <w:lang w:eastAsia="fr-FR" w:bidi="ar-SA"/>
        </w:rPr>
        <w:t>ou</w:t>
      </w:r>
      <w:r w:rsidR="00845855">
        <w:rPr>
          <w:rFonts w:eastAsia="Times New Roman" w:cs="Arial"/>
          <w:iCs/>
          <w:szCs w:val="22"/>
          <w:lang w:eastAsia="fr-FR" w:bidi="ar-SA"/>
        </w:rPr>
        <w:t xml:space="preserve"> le TITULAIRE</w:t>
      </w:r>
      <w:r w:rsidRPr="00FF6D34">
        <w:t xml:space="preserve"> affecte un thésard/titulaire de bourse à la réalisation d'Études Communes</w:t>
      </w:r>
      <w:r w:rsidR="00845855">
        <w:t xml:space="preserve">, </w:t>
      </w:r>
      <w:r w:rsidR="00845855">
        <w:rPr>
          <w:rFonts w:eastAsia="Times New Roman" w:cs="Arial"/>
          <w:iCs/>
          <w:szCs w:val="22"/>
          <w:lang w:eastAsia="fr-FR" w:bidi="ar-SA"/>
        </w:rPr>
        <w:t>l</w:t>
      </w:r>
      <w:r w:rsidR="00845855">
        <w:rPr>
          <w:rFonts w:eastAsia="Times New Roman" w:cs="Arial"/>
          <w:iCs/>
          <w:szCs w:val="22"/>
          <w:lang w:eastAsia="fr-FR" w:bidi="ar-SA"/>
        </w:rPr>
        <w:t>e CNES et le TITULAIRE</w:t>
      </w:r>
      <w:r w:rsidRPr="00FF6D34">
        <w:t xml:space="preserve"> conviennent que les Résultats découlant desdites Études Communes sont détenus en copropriété et l'établissement supérieur de recherche auquel est rattaché </w:t>
      </w:r>
      <w:r w:rsidR="00540BFD" w:rsidRPr="00FF6D34">
        <w:t>le thésard</w:t>
      </w:r>
      <w:r w:rsidRPr="00FF6D34">
        <w:t xml:space="preserve">/titulaire de bourse (ci-après </w:t>
      </w:r>
      <w:r w:rsidR="001C44F0" w:rsidRPr="00FF6D34">
        <w:t>l</w:t>
      </w:r>
      <w:r w:rsidRPr="00FF6D34">
        <w:t>'Établissement).</w:t>
      </w:r>
    </w:p>
    <w:p w14:paraId="0F1E2852" w14:textId="5F44ADBB" w:rsidR="007A494B" w:rsidRPr="00FF6D34" w:rsidRDefault="007A494B" w:rsidP="00FF6D34">
      <w:pPr>
        <w:pStyle w:val="Corpsdetexte"/>
        <w:spacing w:before="239"/>
      </w:pPr>
      <w:r w:rsidRPr="00FF6D34">
        <w:t xml:space="preserve">La quote-part de copropriété de </w:t>
      </w:r>
      <w:r w:rsidR="007034B9" w:rsidRPr="00FF6D34">
        <w:t>l</w:t>
      </w:r>
      <w:r w:rsidRPr="00FF6D34">
        <w:t xml:space="preserve">'Établissement sera définie en prenant en compte les apports intellectuels et financiers de </w:t>
      </w:r>
      <w:r w:rsidR="007034B9" w:rsidRPr="00FF6D34">
        <w:t>l</w:t>
      </w:r>
      <w:r w:rsidRPr="00FF6D34">
        <w:t xml:space="preserve">'Établissement. </w:t>
      </w:r>
      <w:r w:rsidR="00845855">
        <w:t>Le CNES ou le TITULAIRE</w:t>
      </w:r>
      <w:r w:rsidRPr="00FF6D34">
        <w:t xml:space="preserve"> ayant affecté le thésard/titulaire de bourse s'engage à ce que les dispositions de la convention de thèse ou de bourse conclue av</w:t>
      </w:r>
      <w:r w:rsidR="007034B9" w:rsidRPr="00FF6D34">
        <w:t>ec l</w:t>
      </w:r>
      <w:r w:rsidRPr="00FF6D34">
        <w:t xml:space="preserve">'Établissement ne soient pas de nature à limiter ou rendre plus couteux pour l'autre l'exercice des droits afférents aux Résultats prévus </w:t>
      </w:r>
      <w:r w:rsidR="001C44F0" w:rsidRPr="00FF6D34">
        <w:t>dans le présent Accord-cadre</w:t>
      </w:r>
      <w:r w:rsidRPr="00FF6D34">
        <w:t>.</w:t>
      </w:r>
    </w:p>
    <w:p w14:paraId="7B709376" w14:textId="77777777" w:rsidR="007A494B" w:rsidRPr="00682F24" w:rsidRDefault="007A494B" w:rsidP="00540BFD">
      <w:pPr>
        <w:pStyle w:val="Titre4"/>
        <w:rPr>
          <w:w w:val="110"/>
        </w:rPr>
      </w:pPr>
      <w:r w:rsidRPr="00682F24">
        <w:rPr>
          <w:w w:val="110"/>
        </w:rPr>
        <w:t>Méthodes et savoir faire</w:t>
      </w:r>
    </w:p>
    <w:p w14:paraId="28D61D6A" w14:textId="0E200243" w:rsidR="007A494B" w:rsidRPr="00682F24" w:rsidRDefault="007A494B" w:rsidP="00FF6D34">
      <w:pPr>
        <w:pStyle w:val="Corpsdetexte"/>
        <w:spacing w:before="239"/>
      </w:pPr>
      <w:r w:rsidRPr="00FF6D34">
        <w:t xml:space="preserve">Les méthodes et savoir-faire acquis dans le cadre des Etudes Communes sont la propriété commune </w:t>
      </w:r>
      <w:r w:rsidR="00845855">
        <w:rPr>
          <w:rFonts w:eastAsia="Times New Roman" w:cs="Arial"/>
          <w:iCs/>
          <w:szCs w:val="22"/>
          <w:lang w:eastAsia="fr-FR" w:bidi="ar-SA"/>
        </w:rPr>
        <w:t>du</w:t>
      </w:r>
      <w:r w:rsidR="00845855">
        <w:rPr>
          <w:rFonts w:eastAsia="Times New Roman" w:cs="Arial"/>
          <w:iCs/>
          <w:szCs w:val="22"/>
          <w:lang w:eastAsia="fr-FR" w:bidi="ar-SA"/>
        </w:rPr>
        <w:t xml:space="preserve"> CNES et </w:t>
      </w:r>
      <w:r w:rsidR="00845855">
        <w:rPr>
          <w:rFonts w:eastAsia="Times New Roman" w:cs="Arial"/>
          <w:iCs/>
          <w:szCs w:val="22"/>
          <w:lang w:eastAsia="fr-FR" w:bidi="ar-SA"/>
        </w:rPr>
        <w:t>du</w:t>
      </w:r>
      <w:r w:rsidR="00845855">
        <w:rPr>
          <w:rFonts w:eastAsia="Times New Roman" w:cs="Arial"/>
          <w:iCs/>
          <w:szCs w:val="22"/>
          <w:lang w:eastAsia="fr-FR" w:bidi="ar-SA"/>
        </w:rPr>
        <w:t xml:space="preserve"> TITULAIRE</w:t>
      </w:r>
      <w:r w:rsidRPr="00FF6D34">
        <w:t>.</w:t>
      </w:r>
    </w:p>
    <w:p w14:paraId="3933359D" w14:textId="50053BB7" w:rsidR="007A494B" w:rsidRPr="00682F24" w:rsidRDefault="007A494B" w:rsidP="00FF6D34">
      <w:pPr>
        <w:pStyle w:val="Corpsdetexte"/>
        <w:spacing w:before="239"/>
      </w:pPr>
      <w:r w:rsidRPr="00FF6D34">
        <w:lastRenderedPageBreak/>
        <w:t>Ces méthodes et savoir-faire sont librement utilisables sans contrepartie financière pour la réalisation de prestations internes ou au profit de tiers au sein du laboratoire commun. Ces méthodes et ce savoir-faire ne peuvent être communiqués à un tiers sans l'accord préalable et écrit</w:t>
      </w:r>
      <w:r w:rsidR="00845855">
        <w:t xml:space="preserve"> du CNES ou du TITULAIRE (selon qui le demande)</w:t>
      </w:r>
      <w:r w:rsidRPr="00FF6D34">
        <w:t xml:space="preserve"> (par </w:t>
      </w:r>
      <w:proofErr w:type="gramStart"/>
      <w:r w:rsidRPr="00FF6D34">
        <w:t>email</w:t>
      </w:r>
      <w:proofErr w:type="gramEnd"/>
      <w:r w:rsidRPr="00FF6D34">
        <w:t>, fax, courrier).</w:t>
      </w:r>
    </w:p>
    <w:p w14:paraId="1DECD7B7" w14:textId="0F6AE5E7" w:rsidR="007A494B" w:rsidRPr="00682F24" w:rsidRDefault="007A494B" w:rsidP="00FF6D34">
      <w:pPr>
        <w:pStyle w:val="Corpsdetexte"/>
        <w:spacing w:before="239"/>
      </w:pPr>
      <w:r w:rsidRPr="00FF6D34">
        <w:t>Par dérogation à ce qui précède, lorsqu</w:t>
      </w:r>
      <w:r w:rsidR="00845855">
        <w:t xml:space="preserve">e le CNES ou le TITILAIRE </w:t>
      </w:r>
      <w:r w:rsidRPr="00FF6D34">
        <w:t xml:space="preserve">affecte un thésard/titulaire de bourse à la réalisation d'Études Communes, </w:t>
      </w:r>
      <w:r w:rsidR="00845855">
        <w:rPr>
          <w:rFonts w:eastAsia="Times New Roman" w:cs="Arial"/>
          <w:iCs/>
          <w:szCs w:val="22"/>
          <w:lang w:eastAsia="fr-FR" w:bidi="ar-SA"/>
        </w:rPr>
        <w:t>l</w:t>
      </w:r>
      <w:r w:rsidR="00845855">
        <w:rPr>
          <w:rFonts w:eastAsia="Times New Roman" w:cs="Arial"/>
          <w:iCs/>
          <w:szCs w:val="22"/>
          <w:lang w:eastAsia="fr-FR" w:bidi="ar-SA"/>
        </w:rPr>
        <w:t>e CNES et le TITULAIRE</w:t>
      </w:r>
      <w:r w:rsidR="00845855" w:rsidRPr="00682F24">
        <w:rPr>
          <w:rFonts w:eastAsia="Times New Roman" w:cs="Arial"/>
          <w:iCs/>
          <w:szCs w:val="22"/>
          <w:lang w:eastAsia="fr-FR" w:bidi="ar-SA"/>
        </w:rPr>
        <w:t xml:space="preserve"> </w:t>
      </w:r>
      <w:r w:rsidRPr="00FF6D34">
        <w:t>conviennent que les méthodes et savoir-faire découlant desdites Études Communes sont détenus en copropriété et l'établissement supérieur de recherche auquel est rattaché le thésard/titulaire de bourse (ci-après</w:t>
      </w:r>
      <w:r w:rsidR="007034B9" w:rsidRPr="00FF6D34">
        <w:t xml:space="preserve"> l</w:t>
      </w:r>
      <w:r w:rsidRPr="00FF6D34">
        <w:t>'Établissement).</w:t>
      </w:r>
    </w:p>
    <w:p w14:paraId="221C53D6" w14:textId="758D3944" w:rsidR="007A494B" w:rsidRPr="00682F24" w:rsidRDefault="007A494B" w:rsidP="00FF6D34">
      <w:pPr>
        <w:pStyle w:val="Corpsdetexte"/>
        <w:spacing w:before="239"/>
      </w:pPr>
      <w:r w:rsidRPr="00FF6D34">
        <w:t xml:space="preserve">La quote-part de copropriété de </w:t>
      </w:r>
      <w:r w:rsidR="00845855">
        <w:t>l</w:t>
      </w:r>
      <w:r w:rsidRPr="00FF6D34">
        <w:t xml:space="preserve">'Établissement sera définie en prenant en compte les apports intellectuels et financiers de </w:t>
      </w:r>
      <w:r w:rsidR="00845855">
        <w:t>l</w:t>
      </w:r>
      <w:r w:rsidRPr="00FF6D34">
        <w:t>'Établissement.</w:t>
      </w:r>
    </w:p>
    <w:p w14:paraId="33C8EFBE" w14:textId="61F8ABA5" w:rsidR="007A494B" w:rsidRPr="00682F24" w:rsidRDefault="00845855" w:rsidP="00FF6D34">
      <w:pPr>
        <w:pStyle w:val="Corpsdetexte"/>
        <w:spacing w:before="239"/>
      </w:pPr>
      <w:r>
        <w:rPr>
          <w:rFonts w:eastAsia="Times New Roman" w:cs="Arial"/>
          <w:iCs/>
          <w:szCs w:val="22"/>
          <w:lang w:eastAsia="fr-FR" w:bidi="ar-SA"/>
        </w:rPr>
        <w:t xml:space="preserve">Le CNES </w:t>
      </w:r>
      <w:r>
        <w:rPr>
          <w:rFonts w:eastAsia="Times New Roman" w:cs="Arial"/>
          <w:iCs/>
          <w:szCs w:val="22"/>
          <w:lang w:eastAsia="fr-FR" w:bidi="ar-SA"/>
        </w:rPr>
        <w:t>ou</w:t>
      </w:r>
      <w:r>
        <w:rPr>
          <w:rFonts w:eastAsia="Times New Roman" w:cs="Arial"/>
          <w:iCs/>
          <w:szCs w:val="22"/>
          <w:lang w:eastAsia="fr-FR" w:bidi="ar-SA"/>
        </w:rPr>
        <w:t xml:space="preserve"> le TITULAIRE</w:t>
      </w:r>
      <w:r w:rsidR="007A494B" w:rsidRPr="00FF6D34">
        <w:t xml:space="preserve"> </w:t>
      </w:r>
      <w:r>
        <w:t xml:space="preserve">ayant affecté </w:t>
      </w:r>
      <w:r w:rsidR="007A494B" w:rsidRPr="00FF6D34">
        <w:t xml:space="preserve">le thésard/titulaire s'engage à ce que les dispositions de la convention de thèse ou de bourse conclue avec </w:t>
      </w:r>
      <w:r w:rsidR="00540BFD">
        <w:t>l</w:t>
      </w:r>
      <w:r w:rsidR="007A494B" w:rsidRPr="00FF6D34">
        <w:t xml:space="preserve">'Établissement ne soient pas de nature à limiter ou rendre plus couteux pour l'autre l'exercice des droits afférents aux méthodes et savoir-faire prévus </w:t>
      </w:r>
      <w:r w:rsidR="001C44F0" w:rsidRPr="00FF6D34">
        <w:t>dans le présent Accord-cadre</w:t>
      </w:r>
      <w:r w:rsidR="007A494B" w:rsidRPr="00FF6D34">
        <w:t>.</w:t>
      </w:r>
    </w:p>
    <w:p w14:paraId="3EA20BF0" w14:textId="77777777" w:rsidR="007A494B" w:rsidRPr="00682F24" w:rsidRDefault="007A494B" w:rsidP="00540BFD">
      <w:pPr>
        <w:pStyle w:val="Titre4"/>
        <w:rPr>
          <w:w w:val="110"/>
        </w:rPr>
      </w:pPr>
      <w:r w:rsidRPr="00682F24">
        <w:rPr>
          <w:w w:val="110"/>
        </w:rPr>
        <w:t>Brevets</w:t>
      </w:r>
    </w:p>
    <w:p w14:paraId="69B0CDB4" w14:textId="414895A5" w:rsidR="007A494B" w:rsidRPr="00682F24" w:rsidRDefault="007A494B" w:rsidP="00FF6D34">
      <w:pPr>
        <w:pStyle w:val="Corpsdetexte"/>
        <w:spacing w:before="239"/>
      </w:pPr>
      <w:r w:rsidRPr="00FF6D34">
        <w:t xml:space="preserve">Avant tout dépôt de brevet, </w:t>
      </w:r>
      <w:r w:rsidR="00845855">
        <w:rPr>
          <w:rFonts w:eastAsia="Times New Roman" w:cs="Arial"/>
          <w:iCs/>
          <w:szCs w:val="22"/>
          <w:lang w:eastAsia="fr-FR" w:bidi="ar-SA"/>
        </w:rPr>
        <w:t>le CNES ou le TITULAIRE qui souhaite faire le dépôt</w:t>
      </w:r>
      <w:r w:rsidRPr="00FF6D34">
        <w:t xml:space="preserve"> doit proposer à l'autre par lettre recommandée avec accusé de réception la copropriété des droits sur l'invention.</w:t>
      </w:r>
    </w:p>
    <w:p w14:paraId="3ED05239" w14:textId="18A1A2F3" w:rsidR="007A494B" w:rsidRPr="00682F24" w:rsidRDefault="007A494B" w:rsidP="00FF6D34">
      <w:pPr>
        <w:pStyle w:val="Paragraphedeliste"/>
        <w:widowControl w:val="0"/>
        <w:numPr>
          <w:ilvl w:val="3"/>
          <w:numId w:val="29"/>
        </w:numPr>
        <w:tabs>
          <w:tab w:val="left" w:pos="422"/>
          <w:tab w:val="left" w:pos="425"/>
        </w:tabs>
        <w:suppressAutoHyphens w:val="0"/>
        <w:autoSpaceDE w:val="0"/>
        <w:spacing w:before="126" w:line="235" w:lineRule="auto"/>
        <w:ind w:right="95" w:hanging="280"/>
        <w:contextualSpacing w:val="0"/>
        <w:textAlignment w:val="auto"/>
        <w:rPr>
          <w:color w:val="2D2F2F"/>
        </w:rPr>
      </w:pPr>
      <w:r w:rsidRPr="00682F24">
        <w:rPr>
          <w:color w:val="1A1C1C"/>
        </w:rPr>
        <w:t>Si l</w:t>
      </w:r>
      <w:r w:rsidRPr="00682F24">
        <w:rPr>
          <w:color w:val="424244"/>
        </w:rPr>
        <w:t>'</w:t>
      </w:r>
      <w:r w:rsidRPr="00682F24">
        <w:rPr>
          <w:color w:val="1A1C1C"/>
        </w:rPr>
        <w:t>autre désire devenir</w:t>
      </w:r>
      <w:r w:rsidRPr="00682F24">
        <w:rPr>
          <w:color w:val="1A1C1C"/>
          <w:spacing w:val="33"/>
        </w:rPr>
        <w:t xml:space="preserve"> </w:t>
      </w:r>
      <w:r w:rsidRPr="00682F24">
        <w:rPr>
          <w:color w:val="1A1C1C"/>
        </w:rPr>
        <w:t xml:space="preserve">copropriétaire et </w:t>
      </w:r>
      <w:r w:rsidRPr="00682F24">
        <w:rPr>
          <w:color w:val="0C0C0C"/>
        </w:rPr>
        <w:t xml:space="preserve">répond </w:t>
      </w:r>
      <w:r w:rsidRPr="00682F24">
        <w:rPr>
          <w:color w:val="1A1C1C"/>
        </w:rPr>
        <w:t>favorablement</w:t>
      </w:r>
      <w:r w:rsidRPr="00682F24">
        <w:rPr>
          <w:color w:val="1A1C1C"/>
          <w:spacing w:val="28"/>
        </w:rPr>
        <w:t xml:space="preserve"> </w:t>
      </w:r>
      <w:r w:rsidRPr="00682F24">
        <w:rPr>
          <w:color w:val="1A1C1C"/>
        </w:rPr>
        <w:t>à cette proposition</w:t>
      </w:r>
      <w:r w:rsidRPr="00682F24">
        <w:rPr>
          <w:color w:val="1A1C1C"/>
          <w:spacing w:val="29"/>
        </w:rPr>
        <w:t xml:space="preserve"> </w:t>
      </w:r>
      <w:r w:rsidRPr="00682F24">
        <w:rPr>
          <w:color w:val="1A1C1C"/>
        </w:rPr>
        <w:t>dans le délai d'un mois calendaire à compter de</w:t>
      </w:r>
      <w:r w:rsidRPr="00682F24">
        <w:rPr>
          <w:color w:val="1A1C1C"/>
          <w:spacing w:val="-2"/>
        </w:rPr>
        <w:t xml:space="preserve"> </w:t>
      </w:r>
      <w:r w:rsidRPr="00682F24">
        <w:rPr>
          <w:color w:val="1A1C1C"/>
        </w:rPr>
        <w:t xml:space="preserve">la </w:t>
      </w:r>
      <w:r w:rsidRPr="00682F24">
        <w:rPr>
          <w:color w:val="0C0C0C"/>
        </w:rPr>
        <w:t xml:space="preserve">lettre recommandée </w:t>
      </w:r>
      <w:r w:rsidRPr="00682F24">
        <w:rPr>
          <w:color w:val="1A1C1C"/>
        </w:rPr>
        <w:t>avec Accusé de réception</w:t>
      </w:r>
      <w:r w:rsidRPr="00682F24">
        <w:rPr>
          <w:color w:val="424244"/>
        </w:rPr>
        <w:t>,</w:t>
      </w:r>
      <w:r w:rsidRPr="00682F24">
        <w:rPr>
          <w:color w:val="424244"/>
          <w:spacing w:val="-8"/>
        </w:rPr>
        <w:t xml:space="preserve"> </w:t>
      </w:r>
      <w:r w:rsidRPr="00682F24">
        <w:rPr>
          <w:color w:val="0C0C0C"/>
        </w:rPr>
        <w:t xml:space="preserve">le </w:t>
      </w:r>
      <w:r w:rsidRPr="00682F24">
        <w:rPr>
          <w:color w:val="1A1C1C"/>
        </w:rPr>
        <w:t>dépôt</w:t>
      </w:r>
      <w:r w:rsidRPr="00682F24">
        <w:rPr>
          <w:color w:val="1A1C1C"/>
          <w:spacing w:val="24"/>
        </w:rPr>
        <w:t xml:space="preserve"> </w:t>
      </w:r>
      <w:r w:rsidRPr="00682F24">
        <w:rPr>
          <w:color w:val="1A1C1C"/>
        </w:rPr>
        <w:t>de demande</w:t>
      </w:r>
      <w:r w:rsidRPr="00682F24">
        <w:rPr>
          <w:color w:val="1A1C1C"/>
          <w:spacing w:val="31"/>
        </w:rPr>
        <w:t xml:space="preserve"> </w:t>
      </w:r>
      <w:r w:rsidRPr="00682F24">
        <w:rPr>
          <w:color w:val="1A1C1C"/>
        </w:rPr>
        <w:t>de brevet</w:t>
      </w:r>
      <w:r w:rsidRPr="00682F24">
        <w:rPr>
          <w:color w:val="1A1C1C"/>
          <w:spacing w:val="30"/>
        </w:rPr>
        <w:t xml:space="preserve"> </w:t>
      </w:r>
      <w:r w:rsidRPr="00682F24">
        <w:rPr>
          <w:color w:val="1A1C1C"/>
        </w:rPr>
        <w:t>se fera conjointement</w:t>
      </w:r>
      <w:r w:rsidRPr="00682F24">
        <w:rPr>
          <w:color w:val="1A1C1C"/>
          <w:spacing w:val="40"/>
        </w:rPr>
        <w:t xml:space="preserve"> </w:t>
      </w:r>
      <w:r w:rsidRPr="00682F24">
        <w:rPr>
          <w:color w:val="1A1C1C"/>
        </w:rPr>
        <w:t>après</w:t>
      </w:r>
      <w:r w:rsidRPr="00682F24">
        <w:rPr>
          <w:color w:val="1A1C1C"/>
          <w:spacing w:val="24"/>
        </w:rPr>
        <w:t xml:space="preserve"> </w:t>
      </w:r>
      <w:r w:rsidRPr="00682F24">
        <w:rPr>
          <w:color w:val="1A1C1C"/>
        </w:rPr>
        <w:t>négociation</w:t>
      </w:r>
      <w:r w:rsidRPr="00682F24">
        <w:rPr>
          <w:color w:val="1A1C1C"/>
          <w:spacing w:val="32"/>
        </w:rPr>
        <w:t xml:space="preserve"> </w:t>
      </w:r>
      <w:r w:rsidRPr="00682F24">
        <w:rPr>
          <w:color w:val="1A1C1C"/>
        </w:rPr>
        <w:t>des</w:t>
      </w:r>
      <w:r w:rsidRPr="00682F24">
        <w:rPr>
          <w:color w:val="1A1C1C"/>
          <w:spacing w:val="25"/>
        </w:rPr>
        <w:t xml:space="preserve"> </w:t>
      </w:r>
      <w:r w:rsidRPr="00682F24">
        <w:rPr>
          <w:color w:val="1A1C1C"/>
        </w:rPr>
        <w:t>bases d</w:t>
      </w:r>
      <w:r w:rsidRPr="00682F24">
        <w:rPr>
          <w:color w:val="575959"/>
        </w:rPr>
        <w:t>'</w:t>
      </w:r>
      <w:r w:rsidRPr="00682F24">
        <w:rPr>
          <w:color w:val="0C0C0C"/>
        </w:rPr>
        <w:t xml:space="preserve">un </w:t>
      </w:r>
      <w:r w:rsidRPr="00682F24">
        <w:rPr>
          <w:color w:val="1A1C1C"/>
        </w:rPr>
        <w:t>accord de copropriété</w:t>
      </w:r>
      <w:r w:rsidRPr="00682F24">
        <w:rPr>
          <w:color w:val="424244"/>
        </w:rPr>
        <w:t xml:space="preserve">. </w:t>
      </w:r>
      <w:r w:rsidRPr="00682F24">
        <w:rPr>
          <w:color w:val="1A1C1C"/>
        </w:rPr>
        <w:t xml:space="preserve">Celui-ci fixera </w:t>
      </w:r>
      <w:r w:rsidRPr="00682F24">
        <w:rPr>
          <w:color w:val="0C0C0C"/>
        </w:rPr>
        <w:t xml:space="preserve">notamment les </w:t>
      </w:r>
      <w:r w:rsidRPr="00682F24">
        <w:rPr>
          <w:color w:val="1A1C1C"/>
        </w:rPr>
        <w:t>modalités de gestion</w:t>
      </w:r>
      <w:r w:rsidRPr="00682F24">
        <w:rPr>
          <w:color w:val="424244"/>
        </w:rPr>
        <w:t xml:space="preserve">, </w:t>
      </w:r>
      <w:r w:rsidRPr="00682F24">
        <w:rPr>
          <w:color w:val="1A1C1C"/>
        </w:rPr>
        <w:t>de cession des parts de copropriété</w:t>
      </w:r>
      <w:r w:rsidRPr="00682F24">
        <w:rPr>
          <w:color w:val="424244"/>
        </w:rPr>
        <w:t xml:space="preserve">, </w:t>
      </w:r>
      <w:r w:rsidRPr="00682F24">
        <w:rPr>
          <w:color w:val="1A1C1C"/>
        </w:rPr>
        <w:t xml:space="preserve">ainsi que </w:t>
      </w:r>
      <w:r w:rsidRPr="00682F24">
        <w:rPr>
          <w:color w:val="0C0C0C"/>
        </w:rPr>
        <w:t xml:space="preserve">les </w:t>
      </w:r>
      <w:r w:rsidRPr="00682F24">
        <w:rPr>
          <w:color w:val="2D2F2F"/>
        </w:rPr>
        <w:t xml:space="preserve">conditions </w:t>
      </w:r>
      <w:r w:rsidRPr="00682F24">
        <w:rPr>
          <w:color w:val="1A1C1C"/>
        </w:rPr>
        <w:t>financières d</w:t>
      </w:r>
      <w:r w:rsidRPr="00682F24">
        <w:rPr>
          <w:color w:val="424244"/>
        </w:rPr>
        <w:t>'</w:t>
      </w:r>
      <w:r w:rsidRPr="00682F24">
        <w:rPr>
          <w:color w:val="1A1C1C"/>
        </w:rPr>
        <w:t xml:space="preserve">exploitation indirecte du brevet. </w:t>
      </w:r>
      <w:r w:rsidRPr="00682F24">
        <w:rPr>
          <w:color w:val="0C0C0C"/>
        </w:rPr>
        <w:t>L</w:t>
      </w:r>
      <w:r w:rsidRPr="00682F24">
        <w:rPr>
          <w:color w:val="424244"/>
        </w:rPr>
        <w:t>'</w:t>
      </w:r>
      <w:r w:rsidRPr="00682F24">
        <w:rPr>
          <w:color w:val="1A1C1C"/>
        </w:rPr>
        <w:t>accord de copropriété reprendra les conditions d</w:t>
      </w:r>
      <w:r w:rsidRPr="00682F24">
        <w:rPr>
          <w:color w:val="424244"/>
        </w:rPr>
        <w:t>'</w:t>
      </w:r>
      <w:r w:rsidRPr="00682F24">
        <w:rPr>
          <w:color w:val="1A1C1C"/>
        </w:rPr>
        <w:t>exploitation définies ci-après</w:t>
      </w:r>
      <w:r w:rsidRPr="00682F24">
        <w:rPr>
          <w:color w:val="575959"/>
        </w:rPr>
        <w:t>.</w:t>
      </w:r>
    </w:p>
    <w:p w14:paraId="58EF3AC2" w14:textId="6E71C089" w:rsidR="007A494B" w:rsidRPr="00682F24" w:rsidRDefault="007A494B" w:rsidP="00FF6D34">
      <w:pPr>
        <w:pStyle w:val="Paragraphedeliste"/>
        <w:widowControl w:val="0"/>
        <w:numPr>
          <w:ilvl w:val="3"/>
          <w:numId w:val="29"/>
        </w:numPr>
        <w:tabs>
          <w:tab w:val="left" w:pos="432"/>
        </w:tabs>
        <w:suppressAutoHyphens w:val="0"/>
        <w:autoSpaceDE w:val="0"/>
        <w:spacing w:before="239" w:line="247" w:lineRule="auto"/>
        <w:ind w:left="432" w:right="101"/>
        <w:contextualSpacing w:val="0"/>
        <w:textAlignment w:val="auto"/>
        <w:rPr>
          <w:color w:val="1A1C1C"/>
        </w:rPr>
      </w:pPr>
      <w:r w:rsidRPr="00682F24">
        <w:rPr>
          <w:color w:val="0C0C0C"/>
        </w:rPr>
        <w:t xml:space="preserve">La </w:t>
      </w:r>
      <w:r w:rsidRPr="00682F24">
        <w:rPr>
          <w:color w:val="1A1C1C"/>
        </w:rPr>
        <w:t xml:space="preserve">répartition des </w:t>
      </w:r>
      <w:r w:rsidRPr="00682F24">
        <w:rPr>
          <w:color w:val="0C0C0C"/>
        </w:rPr>
        <w:t xml:space="preserve">parts </w:t>
      </w:r>
      <w:r w:rsidRPr="00682F24">
        <w:rPr>
          <w:color w:val="1A1C1C"/>
        </w:rPr>
        <w:t xml:space="preserve">de copropriété est déterminée au prorata des apports respectifs </w:t>
      </w:r>
      <w:r w:rsidR="00845855">
        <w:rPr>
          <w:color w:val="1A1C1C"/>
        </w:rPr>
        <w:t>de chacun</w:t>
      </w:r>
      <w:r w:rsidRPr="00682F24">
        <w:rPr>
          <w:color w:val="0C0C0C"/>
        </w:rPr>
        <w:t xml:space="preserve"> </w:t>
      </w:r>
      <w:r w:rsidRPr="00682F24">
        <w:rPr>
          <w:color w:val="2D2F2F"/>
        </w:rPr>
        <w:t xml:space="preserve">(en </w:t>
      </w:r>
      <w:r w:rsidRPr="00682F24">
        <w:rPr>
          <w:color w:val="1A1C1C"/>
        </w:rPr>
        <w:t>nature</w:t>
      </w:r>
      <w:r w:rsidRPr="00682F24">
        <w:rPr>
          <w:color w:val="424244"/>
        </w:rPr>
        <w:t xml:space="preserve">, </w:t>
      </w:r>
      <w:r w:rsidRPr="00682F24">
        <w:rPr>
          <w:color w:val="1A1C1C"/>
        </w:rPr>
        <w:t>intellectuel</w:t>
      </w:r>
      <w:r w:rsidRPr="00682F24">
        <w:rPr>
          <w:color w:val="575959"/>
        </w:rPr>
        <w:t xml:space="preserve">, </w:t>
      </w:r>
      <w:r w:rsidRPr="00682F24">
        <w:rPr>
          <w:color w:val="0C0C0C"/>
        </w:rPr>
        <w:t>financier</w:t>
      </w:r>
      <w:r w:rsidRPr="00682F24">
        <w:rPr>
          <w:color w:val="0C0C0C"/>
          <w:spacing w:val="40"/>
        </w:rPr>
        <w:t xml:space="preserve"> </w:t>
      </w:r>
      <w:r w:rsidRPr="00682F24">
        <w:rPr>
          <w:color w:val="1A1C1C"/>
        </w:rPr>
        <w:t>.</w:t>
      </w:r>
      <w:r w:rsidRPr="00682F24">
        <w:rPr>
          <w:color w:val="424244"/>
        </w:rPr>
        <w:t>..</w:t>
      </w:r>
      <w:r w:rsidRPr="00682F24">
        <w:rPr>
          <w:color w:val="2D2F2F"/>
        </w:rPr>
        <w:t>).</w:t>
      </w:r>
    </w:p>
    <w:p w14:paraId="6CAE0D73" w14:textId="2FD443BC" w:rsidR="007A494B" w:rsidRPr="00682F24" w:rsidRDefault="007A494B" w:rsidP="00FF6D34">
      <w:pPr>
        <w:pStyle w:val="Paragraphedeliste"/>
        <w:widowControl w:val="0"/>
        <w:numPr>
          <w:ilvl w:val="3"/>
          <w:numId w:val="29"/>
        </w:numPr>
        <w:tabs>
          <w:tab w:val="left" w:pos="420"/>
          <w:tab w:val="left" w:pos="424"/>
        </w:tabs>
        <w:suppressAutoHyphens w:val="0"/>
        <w:autoSpaceDE w:val="0"/>
        <w:spacing w:before="244" w:line="230" w:lineRule="auto"/>
        <w:ind w:left="420" w:right="99" w:hanging="274"/>
        <w:contextualSpacing w:val="0"/>
        <w:textAlignment w:val="auto"/>
        <w:rPr>
          <w:color w:val="2D2F2F"/>
        </w:rPr>
      </w:pPr>
      <w:r w:rsidRPr="00682F24">
        <w:rPr>
          <w:color w:val="1A1C1C"/>
        </w:rPr>
        <w:t xml:space="preserve">Dans </w:t>
      </w:r>
      <w:r w:rsidRPr="00682F24">
        <w:rPr>
          <w:color w:val="0C0C0C"/>
        </w:rPr>
        <w:t xml:space="preserve">le </w:t>
      </w:r>
      <w:r w:rsidRPr="00682F24">
        <w:rPr>
          <w:color w:val="1A1C1C"/>
        </w:rPr>
        <w:t>cadre de cette copropriété</w:t>
      </w:r>
      <w:r w:rsidRPr="00682F24">
        <w:rPr>
          <w:color w:val="575959"/>
        </w:rPr>
        <w:t xml:space="preserve">, </w:t>
      </w:r>
      <w:r w:rsidR="00845855">
        <w:rPr>
          <w:color w:val="1A1C1C"/>
        </w:rPr>
        <w:t>chacun</w:t>
      </w:r>
      <w:r w:rsidRPr="00682F24">
        <w:rPr>
          <w:color w:val="1A1C1C"/>
        </w:rPr>
        <w:t xml:space="preserve"> pourra librement et sans </w:t>
      </w:r>
      <w:r w:rsidRPr="00682F24">
        <w:rPr>
          <w:color w:val="2D2F2F"/>
        </w:rPr>
        <w:t xml:space="preserve">contrepartie </w:t>
      </w:r>
      <w:r w:rsidRPr="00682F24">
        <w:rPr>
          <w:color w:val="1A1C1C"/>
        </w:rPr>
        <w:t>financ</w:t>
      </w:r>
      <w:r w:rsidRPr="00682F24">
        <w:rPr>
          <w:color w:val="424244"/>
        </w:rPr>
        <w:t>i</w:t>
      </w:r>
      <w:r w:rsidRPr="00682F24">
        <w:rPr>
          <w:color w:val="1A1C1C"/>
        </w:rPr>
        <w:t>ère exploiter les brevets uniquement</w:t>
      </w:r>
      <w:r w:rsidRPr="00682F24">
        <w:rPr>
          <w:color w:val="1A1C1C"/>
          <w:spacing w:val="40"/>
        </w:rPr>
        <w:t xml:space="preserve"> </w:t>
      </w:r>
      <w:r w:rsidRPr="00682F24">
        <w:rPr>
          <w:color w:val="1A1C1C"/>
        </w:rPr>
        <w:t xml:space="preserve">pour la réalisation de prestations internes ou au profit de tiers au sein de </w:t>
      </w:r>
      <w:r w:rsidRPr="00682F24">
        <w:rPr>
          <w:color w:val="0C0C0C"/>
        </w:rPr>
        <w:t xml:space="preserve">la </w:t>
      </w:r>
      <w:r w:rsidRPr="00682F24">
        <w:rPr>
          <w:color w:val="1A1C1C"/>
        </w:rPr>
        <w:t>Plateforme Commune.</w:t>
      </w:r>
    </w:p>
    <w:p w14:paraId="6C46E0F9" w14:textId="3BB81890" w:rsidR="007A494B" w:rsidRPr="00682F24" w:rsidRDefault="007A494B" w:rsidP="00FF6D34">
      <w:pPr>
        <w:pStyle w:val="Paragraphedeliste"/>
        <w:widowControl w:val="0"/>
        <w:numPr>
          <w:ilvl w:val="3"/>
          <w:numId w:val="29"/>
        </w:numPr>
        <w:tabs>
          <w:tab w:val="left" w:pos="413"/>
          <w:tab w:val="left" w:pos="417"/>
        </w:tabs>
        <w:suppressAutoHyphens w:val="0"/>
        <w:autoSpaceDE w:val="0"/>
        <w:spacing w:before="236" w:line="232" w:lineRule="auto"/>
        <w:ind w:left="413" w:right="108" w:hanging="274"/>
        <w:contextualSpacing w:val="0"/>
        <w:textAlignment w:val="auto"/>
        <w:rPr>
          <w:color w:val="0C0C0C"/>
        </w:rPr>
      </w:pPr>
      <w:r w:rsidRPr="00682F24">
        <w:rPr>
          <w:color w:val="1A1C1C"/>
        </w:rPr>
        <w:t xml:space="preserve">Si </w:t>
      </w:r>
      <w:r w:rsidR="00845855">
        <w:rPr>
          <w:rFonts w:eastAsia="Times New Roman" w:cs="Arial"/>
          <w:iCs/>
          <w:szCs w:val="22"/>
          <w:lang w:eastAsia="fr-FR" w:bidi="ar-SA"/>
        </w:rPr>
        <w:t>l</w:t>
      </w:r>
      <w:r w:rsidR="00845855">
        <w:rPr>
          <w:rFonts w:eastAsia="Times New Roman" w:cs="Arial"/>
          <w:iCs/>
          <w:szCs w:val="22"/>
          <w:lang w:eastAsia="fr-FR" w:bidi="ar-SA"/>
        </w:rPr>
        <w:t xml:space="preserve">e CNES </w:t>
      </w:r>
      <w:r w:rsidR="00845855">
        <w:rPr>
          <w:rFonts w:eastAsia="Times New Roman" w:cs="Arial"/>
          <w:iCs/>
          <w:szCs w:val="22"/>
          <w:lang w:eastAsia="fr-FR" w:bidi="ar-SA"/>
        </w:rPr>
        <w:t>ou</w:t>
      </w:r>
      <w:r w:rsidR="00845855">
        <w:rPr>
          <w:rFonts w:eastAsia="Times New Roman" w:cs="Arial"/>
          <w:iCs/>
          <w:szCs w:val="22"/>
          <w:lang w:eastAsia="fr-FR" w:bidi="ar-SA"/>
        </w:rPr>
        <w:t xml:space="preserve"> le TITULAIRE</w:t>
      </w:r>
      <w:r w:rsidR="00845855" w:rsidRPr="00682F24">
        <w:rPr>
          <w:rFonts w:eastAsia="Times New Roman" w:cs="Arial"/>
          <w:iCs/>
          <w:szCs w:val="22"/>
          <w:lang w:eastAsia="fr-FR" w:bidi="ar-SA"/>
        </w:rPr>
        <w:t xml:space="preserve"> </w:t>
      </w:r>
      <w:r w:rsidRPr="00682F24">
        <w:rPr>
          <w:color w:val="1A1C1C"/>
        </w:rPr>
        <w:t>ne</w:t>
      </w:r>
      <w:r w:rsidRPr="00682F24">
        <w:rPr>
          <w:color w:val="1A1C1C"/>
          <w:spacing w:val="40"/>
        </w:rPr>
        <w:t xml:space="preserve"> </w:t>
      </w:r>
      <w:r w:rsidRPr="00682F24">
        <w:rPr>
          <w:color w:val="1A1C1C"/>
        </w:rPr>
        <w:t>désire</w:t>
      </w:r>
      <w:r w:rsidRPr="00682F24">
        <w:rPr>
          <w:color w:val="1A1C1C"/>
          <w:spacing w:val="40"/>
        </w:rPr>
        <w:t xml:space="preserve"> </w:t>
      </w:r>
      <w:r w:rsidRPr="00682F24">
        <w:rPr>
          <w:color w:val="1A1C1C"/>
        </w:rPr>
        <w:t>pas participer</w:t>
      </w:r>
      <w:r w:rsidRPr="00682F24">
        <w:rPr>
          <w:color w:val="1A1C1C"/>
          <w:spacing w:val="40"/>
        </w:rPr>
        <w:t xml:space="preserve"> </w:t>
      </w:r>
      <w:r w:rsidRPr="00682F24">
        <w:rPr>
          <w:color w:val="1A1C1C"/>
        </w:rPr>
        <w:t>au dépôt</w:t>
      </w:r>
      <w:r w:rsidRPr="00682F24">
        <w:rPr>
          <w:color w:val="1A1C1C"/>
          <w:spacing w:val="40"/>
        </w:rPr>
        <w:t xml:space="preserve"> </w:t>
      </w:r>
      <w:r w:rsidRPr="00682F24">
        <w:rPr>
          <w:color w:val="1A1C1C"/>
        </w:rPr>
        <w:t>de</w:t>
      </w:r>
      <w:r w:rsidRPr="00682F24">
        <w:rPr>
          <w:color w:val="1A1C1C"/>
          <w:spacing w:val="40"/>
        </w:rPr>
        <w:t xml:space="preserve"> </w:t>
      </w:r>
      <w:r w:rsidRPr="00682F24">
        <w:rPr>
          <w:color w:val="1A1C1C"/>
        </w:rPr>
        <w:t>ce brevet,</w:t>
      </w:r>
      <w:r w:rsidRPr="00682F24">
        <w:rPr>
          <w:color w:val="1A1C1C"/>
          <w:spacing w:val="40"/>
        </w:rPr>
        <w:t xml:space="preserve"> </w:t>
      </w:r>
      <w:r w:rsidR="00845855">
        <w:rPr>
          <w:color w:val="1A1C1C"/>
        </w:rPr>
        <w:t>il</w:t>
      </w:r>
      <w:r w:rsidRPr="00682F24">
        <w:rPr>
          <w:color w:val="1A1C1C"/>
          <w:spacing w:val="40"/>
        </w:rPr>
        <w:t xml:space="preserve"> </w:t>
      </w:r>
      <w:r w:rsidRPr="00682F24">
        <w:rPr>
          <w:color w:val="1A1C1C"/>
        </w:rPr>
        <w:t>devra</w:t>
      </w:r>
      <w:r w:rsidRPr="00682F24">
        <w:rPr>
          <w:color w:val="1A1C1C"/>
          <w:spacing w:val="40"/>
        </w:rPr>
        <w:t xml:space="preserve"> </w:t>
      </w:r>
      <w:r w:rsidRPr="00682F24">
        <w:rPr>
          <w:color w:val="1A1C1C"/>
        </w:rPr>
        <w:t>en</w:t>
      </w:r>
      <w:r w:rsidRPr="00682F24">
        <w:rPr>
          <w:color w:val="1A1C1C"/>
          <w:spacing w:val="40"/>
        </w:rPr>
        <w:t xml:space="preserve"> </w:t>
      </w:r>
      <w:r w:rsidRPr="00682F24">
        <w:rPr>
          <w:color w:val="1A1C1C"/>
        </w:rPr>
        <w:t xml:space="preserve">informer </w:t>
      </w:r>
      <w:r w:rsidRPr="00682F24">
        <w:rPr>
          <w:color w:val="0C0C0C"/>
        </w:rPr>
        <w:t>l</w:t>
      </w:r>
      <w:r w:rsidRPr="00682F24">
        <w:rPr>
          <w:color w:val="575959"/>
        </w:rPr>
        <w:t>'</w:t>
      </w:r>
      <w:r w:rsidRPr="00682F24">
        <w:rPr>
          <w:color w:val="1A1C1C"/>
        </w:rPr>
        <w:t xml:space="preserve">autre </w:t>
      </w:r>
      <w:r w:rsidRPr="00682F24">
        <w:rPr>
          <w:color w:val="0C0C0C"/>
        </w:rPr>
        <w:t xml:space="preserve">dans </w:t>
      </w:r>
      <w:r w:rsidRPr="00682F24">
        <w:rPr>
          <w:color w:val="1A1C1C"/>
        </w:rPr>
        <w:t>le délai d</w:t>
      </w:r>
      <w:r w:rsidRPr="00682F24">
        <w:rPr>
          <w:color w:val="575959"/>
        </w:rPr>
        <w:t>'</w:t>
      </w:r>
      <w:r w:rsidRPr="00682F24">
        <w:rPr>
          <w:color w:val="0C0C0C"/>
        </w:rPr>
        <w:t xml:space="preserve">un mois </w:t>
      </w:r>
      <w:r w:rsidRPr="00682F24">
        <w:rPr>
          <w:color w:val="1A1C1C"/>
        </w:rPr>
        <w:t>calendaire à compter de la réception de la lettre recommandée</w:t>
      </w:r>
      <w:r w:rsidRPr="00682F24">
        <w:rPr>
          <w:color w:val="1A1C1C"/>
          <w:spacing w:val="40"/>
        </w:rPr>
        <w:t xml:space="preserve"> </w:t>
      </w:r>
      <w:r w:rsidRPr="00682F24">
        <w:rPr>
          <w:color w:val="1A1C1C"/>
        </w:rPr>
        <w:t>avec</w:t>
      </w:r>
      <w:r w:rsidRPr="00682F24">
        <w:rPr>
          <w:color w:val="1A1C1C"/>
          <w:spacing w:val="40"/>
        </w:rPr>
        <w:t xml:space="preserve"> </w:t>
      </w:r>
      <w:r w:rsidRPr="00682F24">
        <w:rPr>
          <w:color w:val="1A1C1C"/>
        </w:rPr>
        <w:t>accusé de réception</w:t>
      </w:r>
      <w:r w:rsidRPr="00682F24">
        <w:rPr>
          <w:color w:val="575959"/>
        </w:rPr>
        <w:t xml:space="preserve">, </w:t>
      </w:r>
      <w:r w:rsidRPr="00682F24">
        <w:rPr>
          <w:color w:val="1A1C1C"/>
        </w:rPr>
        <w:t>pour</w:t>
      </w:r>
      <w:r w:rsidRPr="00682F24">
        <w:rPr>
          <w:color w:val="1A1C1C"/>
          <w:spacing w:val="40"/>
        </w:rPr>
        <w:t xml:space="preserve"> </w:t>
      </w:r>
      <w:r w:rsidRPr="00682F24">
        <w:rPr>
          <w:color w:val="1A1C1C"/>
        </w:rPr>
        <w:t xml:space="preserve">que </w:t>
      </w:r>
      <w:r w:rsidR="00845855">
        <w:rPr>
          <w:color w:val="1A1C1C"/>
        </w:rPr>
        <w:t>celui</w:t>
      </w:r>
      <w:r w:rsidRPr="00682F24">
        <w:rPr>
          <w:color w:val="1A1C1C"/>
        </w:rPr>
        <w:t>-ci puisse</w:t>
      </w:r>
      <w:r w:rsidRPr="00682F24">
        <w:rPr>
          <w:color w:val="1A1C1C"/>
          <w:spacing w:val="40"/>
        </w:rPr>
        <w:t xml:space="preserve"> </w:t>
      </w:r>
      <w:r w:rsidRPr="00682F24">
        <w:rPr>
          <w:color w:val="1A1C1C"/>
        </w:rPr>
        <w:t>déposer</w:t>
      </w:r>
      <w:r w:rsidRPr="00682F24">
        <w:rPr>
          <w:color w:val="1A1C1C"/>
          <w:spacing w:val="40"/>
        </w:rPr>
        <w:t xml:space="preserve"> </w:t>
      </w:r>
      <w:r w:rsidRPr="00682F24">
        <w:rPr>
          <w:color w:val="0C0C0C"/>
        </w:rPr>
        <w:t>l</w:t>
      </w:r>
      <w:r w:rsidRPr="00682F24">
        <w:rPr>
          <w:color w:val="424244"/>
        </w:rPr>
        <w:t>'</w:t>
      </w:r>
      <w:r w:rsidRPr="00682F24">
        <w:rPr>
          <w:color w:val="1A1C1C"/>
        </w:rPr>
        <w:t xml:space="preserve">invention </w:t>
      </w:r>
      <w:r w:rsidRPr="00682F24">
        <w:rPr>
          <w:color w:val="1A1C1C"/>
          <w:sz w:val="23"/>
        </w:rPr>
        <w:t xml:space="preserve">à </w:t>
      </w:r>
      <w:r w:rsidRPr="00682F24">
        <w:rPr>
          <w:color w:val="1A1C1C"/>
        </w:rPr>
        <w:t xml:space="preserve">son seul nom et </w:t>
      </w:r>
      <w:r w:rsidRPr="00682F24">
        <w:rPr>
          <w:color w:val="0C0C0C"/>
        </w:rPr>
        <w:t>frais</w:t>
      </w:r>
      <w:r w:rsidRPr="00682F24">
        <w:rPr>
          <w:color w:val="2D2F2F"/>
        </w:rPr>
        <w:t>.</w:t>
      </w:r>
    </w:p>
    <w:p w14:paraId="76319562" w14:textId="20941928" w:rsidR="007A494B" w:rsidRPr="00682F24" w:rsidRDefault="007A494B" w:rsidP="00FF6D34">
      <w:pPr>
        <w:pStyle w:val="Corpsdetexte"/>
        <w:spacing w:before="239"/>
      </w:pPr>
      <w:r w:rsidRPr="00FF6D34">
        <w:t>L'absence de réponse sera interprétée comme un refus de participer au dépôt.</w:t>
      </w:r>
    </w:p>
    <w:p w14:paraId="673CC437" w14:textId="1EF87382" w:rsidR="007A494B" w:rsidRPr="00682F24" w:rsidRDefault="007A494B" w:rsidP="00FF6D34">
      <w:pPr>
        <w:pStyle w:val="Corpsdetexte"/>
        <w:spacing w:before="239"/>
      </w:pPr>
      <w:r w:rsidRPr="00FF6D34">
        <w:t xml:space="preserve">Dans ce cas, la propriété sera dévolue exclusivement </w:t>
      </w:r>
      <w:r w:rsidR="00845855">
        <w:t xml:space="preserve">celui </w:t>
      </w:r>
      <w:r w:rsidRPr="00FF6D34">
        <w:t xml:space="preserve">qui a déposé à son nom et supporté les frais. </w:t>
      </w:r>
      <w:r w:rsidR="00845855">
        <w:t>Celui</w:t>
      </w:r>
      <w:r w:rsidRPr="00FF6D34">
        <w:t xml:space="preserve"> qui s'est désistée s'engage à signer ou à faire signer toutes pièces pour permettre à l'autre de devenir seul propriétaire du brevet. </w:t>
      </w:r>
      <w:r w:rsidR="00845855">
        <w:t>Celui</w:t>
      </w:r>
      <w:r w:rsidRPr="00FF6D34">
        <w:t xml:space="preserve"> qui a déposé concède à l'autre partie :</w:t>
      </w:r>
    </w:p>
    <w:p w14:paraId="0C80216D" w14:textId="3113BFBB" w:rsidR="007A494B" w:rsidRPr="00682F24" w:rsidRDefault="007A494B" w:rsidP="00FF6D34">
      <w:pPr>
        <w:pStyle w:val="Corpsdetexte"/>
        <w:numPr>
          <w:ilvl w:val="0"/>
          <w:numId w:val="33"/>
        </w:numPr>
        <w:spacing w:before="230"/>
        <w:ind w:right="118"/>
        <w:rPr>
          <w:color w:val="0C0C0C"/>
        </w:rPr>
      </w:pPr>
      <w:proofErr w:type="gramStart"/>
      <w:r w:rsidRPr="00682F24">
        <w:rPr>
          <w:color w:val="0C0C0C"/>
        </w:rPr>
        <w:t>une</w:t>
      </w:r>
      <w:proofErr w:type="gramEnd"/>
      <w:r w:rsidRPr="00682F24">
        <w:rPr>
          <w:color w:val="0C0C0C"/>
        </w:rPr>
        <w:t xml:space="preserve"> licence d'utilisation du brevet sans contrepartie financière pour des prestations internes au sein de la Plateforme Commune, à l'exclusion de toute exploitation complémentaire (sauf accord contraire </w:t>
      </w:r>
      <w:r w:rsidR="00845855">
        <w:rPr>
          <w:rFonts w:eastAsia="Times New Roman" w:cs="Arial"/>
          <w:iCs/>
          <w:szCs w:val="22"/>
          <w:lang w:eastAsia="fr-FR" w:bidi="ar-SA"/>
        </w:rPr>
        <w:t>du</w:t>
      </w:r>
      <w:r w:rsidR="00845855">
        <w:rPr>
          <w:rFonts w:eastAsia="Times New Roman" w:cs="Arial"/>
          <w:iCs/>
          <w:szCs w:val="22"/>
          <w:lang w:eastAsia="fr-FR" w:bidi="ar-SA"/>
        </w:rPr>
        <w:t xml:space="preserve"> CNES </w:t>
      </w:r>
      <w:r w:rsidR="00845855">
        <w:rPr>
          <w:rFonts w:eastAsia="Times New Roman" w:cs="Arial"/>
          <w:iCs/>
          <w:szCs w:val="22"/>
          <w:lang w:eastAsia="fr-FR" w:bidi="ar-SA"/>
        </w:rPr>
        <w:t>ou du</w:t>
      </w:r>
      <w:r w:rsidR="00845855">
        <w:rPr>
          <w:rFonts w:eastAsia="Times New Roman" w:cs="Arial"/>
          <w:iCs/>
          <w:szCs w:val="22"/>
          <w:lang w:eastAsia="fr-FR" w:bidi="ar-SA"/>
        </w:rPr>
        <w:t xml:space="preserve"> TITULAIRE</w:t>
      </w:r>
      <w:r w:rsidRPr="00682F24">
        <w:rPr>
          <w:color w:val="0C0C0C"/>
        </w:rPr>
        <w:t>) ;</w:t>
      </w:r>
    </w:p>
    <w:p w14:paraId="4E99B16D" w14:textId="7519C6CB" w:rsidR="007A494B" w:rsidRPr="00682F24" w:rsidRDefault="007A494B" w:rsidP="00FF6D34">
      <w:pPr>
        <w:pStyle w:val="Corpsdetexte"/>
        <w:numPr>
          <w:ilvl w:val="0"/>
          <w:numId w:val="33"/>
        </w:numPr>
        <w:spacing w:before="230"/>
        <w:ind w:right="118"/>
        <w:rPr>
          <w:color w:val="0C0C0C"/>
        </w:rPr>
      </w:pPr>
      <w:proofErr w:type="gramStart"/>
      <w:r w:rsidRPr="00682F24">
        <w:rPr>
          <w:color w:val="0C0C0C"/>
        </w:rPr>
        <w:t>si</w:t>
      </w:r>
      <w:proofErr w:type="gramEnd"/>
      <w:r w:rsidRPr="00682F24">
        <w:rPr>
          <w:color w:val="0C0C0C"/>
        </w:rPr>
        <w:t xml:space="preserve"> </w:t>
      </w:r>
      <w:r w:rsidR="00845855">
        <w:rPr>
          <w:color w:val="0C0C0C"/>
        </w:rPr>
        <w:t>ce</w:t>
      </w:r>
      <w:r w:rsidRPr="00682F24">
        <w:rPr>
          <w:color w:val="0C0C0C"/>
        </w:rPr>
        <w:t xml:space="preserve"> derni</w:t>
      </w:r>
      <w:r w:rsidR="00845855">
        <w:rPr>
          <w:color w:val="0C0C0C"/>
        </w:rPr>
        <w:t>e</w:t>
      </w:r>
      <w:r w:rsidRPr="00682F24">
        <w:rPr>
          <w:color w:val="0C0C0C"/>
        </w:rPr>
        <w:t xml:space="preserve">r le lui demande, une licence d'exploitation dudit brevet à des conditions préférentielles à négocier entre </w:t>
      </w:r>
      <w:r w:rsidR="00845855">
        <w:rPr>
          <w:color w:val="0C0C0C"/>
        </w:rPr>
        <w:t xml:space="preserve">le </w:t>
      </w:r>
      <w:r w:rsidR="00845855">
        <w:rPr>
          <w:rFonts w:eastAsia="Times New Roman" w:cs="Arial"/>
          <w:iCs/>
          <w:szCs w:val="22"/>
          <w:lang w:eastAsia="fr-FR" w:bidi="ar-SA"/>
        </w:rPr>
        <w:t>CNES et le TITULAIRE</w:t>
      </w:r>
      <w:r w:rsidRPr="00682F24">
        <w:rPr>
          <w:color w:val="0C0C0C"/>
        </w:rPr>
        <w:t>.</w:t>
      </w:r>
    </w:p>
    <w:p w14:paraId="07C85DD4" w14:textId="5719AC89" w:rsidR="007A494B" w:rsidRPr="00682F24" w:rsidRDefault="007A494B" w:rsidP="00FF6D34">
      <w:pPr>
        <w:pStyle w:val="Corpsdetexte"/>
        <w:spacing w:before="239"/>
      </w:pPr>
      <w:r w:rsidRPr="00FF6D34">
        <w:t xml:space="preserve">Si </w:t>
      </w:r>
      <w:r w:rsidR="00845855">
        <w:rPr>
          <w:rFonts w:eastAsia="Times New Roman" w:cs="Arial"/>
          <w:iCs/>
          <w:szCs w:val="22"/>
          <w:lang w:eastAsia="fr-FR" w:bidi="ar-SA"/>
        </w:rPr>
        <w:t>le</w:t>
      </w:r>
      <w:r w:rsidR="00845855">
        <w:rPr>
          <w:rFonts w:eastAsia="Times New Roman" w:cs="Arial"/>
          <w:iCs/>
          <w:szCs w:val="22"/>
          <w:lang w:eastAsia="fr-FR" w:bidi="ar-SA"/>
        </w:rPr>
        <w:t xml:space="preserve"> CNES </w:t>
      </w:r>
      <w:r w:rsidR="00845855">
        <w:rPr>
          <w:rFonts w:eastAsia="Times New Roman" w:cs="Arial"/>
          <w:iCs/>
          <w:szCs w:val="22"/>
          <w:lang w:eastAsia="fr-FR" w:bidi="ar-SA"/>
        </w:rPr>
        <w:t>ou</w:t>
      </w:r>
      <w:r w:rsidR="00845855">
        <w:rPr>
          <w:rFonts w:eastAsia="Times New Roman" w:cs="Arial"/>
          <w:iCs/>
          <w:szCs w:val="22"/>
          <w:lang w:eastAsia="fr-FR" w:bidi="ar-SA"/>
        </w:rPr>
        <w:t xml:space="preserve"> le TITULAIRE</w:t>
      </w:r>
      <w:r w:rsidR="00845855" w:rsidRPr="00682F24">
        <w:rPr>
          <w:rFonts w:eastAsia="Times New Roman" w:cs="Arial"/>
          <w:iCs/>
          <w:szCs w:val="22"/>
          <w:lang w:eastAsia="fr-FR" w:bidi="ar-SA"/>
        </w:rPr>
        <w:t xml:space="preserve"> </w:t>
      </w:r>
      <w:r w:rsidRPr="00FF6D34">
        <w:t xml:space="preserve">ne souhaite pas effectuer de dépôt de brevet, pour des raisons stratégiques, un accord de confidentialité est établi entre le CNES et </w:t>
      </w:r>
      <w:r w:rsidR="00540BFD">
        <w:t>le</w:t>
      </w:r>
      <w:r w:rsidR="00977A69" w:rsidRPr="00FF6D34">
        <w:t xml:space="preserve"> TITULAIRE</w:t>
      </w:r>
      <w:r w:rsidRPr="00FF6D34">
        <w:t xml:space="preserve"> afin de protéger l'invention, ainsi qu'un accord de redevances à verser à l'un ou l'autre en cas d'exploitation commerciale ultérieure de ladite invention.</w:t>
      </w:r>
    </w:p>
    <w:p w14:paraId="7F7BD72B" w14:textId="49EAC3A0" w:rsidR="007A494B" w:rsidRPr="00682F24" w:rsidRDefault="007A494B" w:rsidP="00FF6D34">
      <w:pPr>
        <w:pStyle w:val="Corpsdetexte"/>
        <w:spacing w:before="239"/>
      </w:pPr>
      <w:r w:rsidRPr="00FF6D34">
        <w:lastRenderedPageBreak/>
        <w:t xml:space="preserve">Par dérogation à ce qui précède, </w:t>
      </w:r>
      <w:r w:rsidR="00845855">
        <w:t>lorsque le CNES ou le TITULAIRE</w:t>
      </w:r>
      <w:r w:rsidRPr="00FF6D34">
        <w:t xml:space="preserve"> affecte un thésard/titulaire de bourse à la réalisation d'Études Communes, </w:t>
      </w:r>
      <w:r w:rsidR="00845855">
        <w:rPr>
          <w:rFonts w:eastAsia="Times New Roman" w:cs="Arial"/>
          <w:iCs/>
          <w:szCs w:val="22"/>
          <w:lang w:eastAsia="fr-FR" w:bidi="ar-SA"/>
        </w:rPr>
        <w:t>l</w:t>
      </w:r>
      <w:r w:rsidR="00845855">
        <w:rPr>
          <w:rFonts w:eastAsia="Times New Roman" w:cs="Arial"/>
          <w:iCs/>
          <w:szCs w:val="22"/>
          <w:lang w:eastAsia="fr-FR" w:bidi="ar-SA"/>
        </w:rPr>
        <w:t>e CNES et le TITULAIRE</w:t>
      </w:r>
      <w:r w:rsidR="00845855" w:rsidRPr="00682F24">
        <w:rPr>
          <w:rFonts w:eastAsia="Times New Roman" w:cs="Arial"/>
          <w:iCs/>
          <w:szCs w:val="22"/>
          <w:lang w:eastAsia="fr-FR" w:bidi="ar-SA"/>
        </w:rPr>
        <w:t xml:space="preserve"> </w:t>
      </w:r>
      <w:r w:rsidRPr="00FF6D34">
        <w:t>conviennent que les brevets découlant desdites Études Communes sont détenus en copropriété entre le</w:t>
      </w:r>
      <w:r w:rsidR="00845855">
        <w:t xml:space="preserve"> </w:t>
      </w:r>
      <w:r w:rsidR="00845855">
        <w:rPr>
          <w:rFonts w:eastAsia="Times New Roman" w:cs="Arial"/>
          <w:iCs/>
          <w:szCs w:val="22"/>
          <w:lang w:eastAsia="fr-FR" w:bidi="ar-SA"/>
        </w:rPr>
        <w:t>CNES</w:t>
      </w:r>
      <w:r w:rsidR="00845855">
        <w:rPr>
          <w:rFonts w:eastAsia="Times New Roman" w:cs="Arial"/>
          <w:iCs/>
          <w:szCs w:val="22"/>
          <w:lang w:eastAsia="fr-FR" w:bidi="ar-SA"/>
        </w:rPr>
        <w:t xml:space="preserve">, </w:t>
      </w:r>
      <w:r w:rsidR="00845855">
        <w:rPr>
          <w:rFonts w:eastAsia="Times New Roman" w:cs="Arial"/>
          <w:iCs/>
          <w:szCs w:val="22"/>
          <w:lang w:eastAsia="fr-FR" w:bidi="ar-SA"/>
        </w:rPr>
        <w:t>le TITULAIRE</w:t>
      </w:r>
      <w:r w:rsidR="00845855" w:rsidRPr="00682F24">
        <w:rPr>
          <w:rFonts w:eastAsia="Times New Roman" w:cs="Arial"/>
          <w:iCs/>
          <w:szCs w:val="22"/>
          <w:lang w:eastAsia="fr-FR" w:bidi="ar-SA"/>
        </w:rPr>
        <w:t xml:space="preserve"> </w:t>
      </w:r>
      <w:r w:rsidRPr="00FF6D34">
        <w:t xml:space="preserve">et </w:t>
      </w:r>
      <w:r w:rsidR="007034B9" w:rsidRPr="00FF6D34">
        <w:t>l</w:t>
      </w:r>
      <w:r w:rsidRPr="00FF6D34">
        <w:t>'Établissement.</w:t>
      </w:r>
    </w:p>
    <w:p w14:paraId="4CFA7C7D" w14:textId="580839B5" w:rsidR="007A494B" w:rsidRPr="00682F24" w:rsidRDefault="007A494B" w:rsidP="00FF6D34">
      <w:pPr>
        <w:pStyle w:val="Corpsdetexte"/>
        <w:spacing w:before="239"/>
      </w:pPr>
      <w:r w:rsidRPr="00FF6D34">
        <w:t>La quote-part de copropriété de</w:t>
      </w:r>
      <w:r w:rsidR="007034B9" w:rsidRPr="00FF6D34">
        <w:t xml:space="preserve"> l’</w:t>
      </w:r>
      <w:r w:rsidRPr="00FF6D34">
        <w:t xml:space="preserve">Établissement sera définie en prenant en compte les apports intellectuels et financiers de </w:t>
      </w:r>
      <w:r w:rsidR="007034B9" w:rsidRPr="00FF6D34">
        <w:t>l</w:t>
      </w:r>
      <w:r w:rsidRPr="00FF6D34">
        <w:t>'Établissement.</w:t>
      </w:r>
    </w:p>
    <w:p w14:paraId="4086A898" w14:textId="755256D2" w:rsidR="007A494B" w:rsidRPr="00682F24" w:rsidRDefault="00845855" w:rsidP="00FF6D34">
      <w:pPr>
        <w:pStyle w:val="Corpsdetexte"/>
        <w:spacing w:before="239"/>
      </w:pPr>
      <w:r>
        <w:rPr>
          <w:rFonts w:eastAsia="Times New Roman" w:cs="Arial"/>
          <w:iCs/>
          <w:szCs w:val="22"/>
          <w:lang w:eastAsia="fr-FR" w:bidi="ar-SA"/>
        </w:rPr>
        <w:t xml:space="preserve">Le CNES </w:t>
      </w:r>
      <w:r>
        <w:rPr>
          <w:rFonts w:eastAsia="Times New Roman" w:cs="Arial"/>
          <w:iCs/>
          <w:szCs w:val="22"/>
          <w:lang w:eastAsia="fr-FR" w:bidi="ar-SA"/>
        </w:rPr>
        <w:t>ou</w:t>
      </w:r>
      <w:r>
        <w:rPr>
          <w:rFonts w:eastAsia="Times New Roman" w:cs="Arial"/>
          <w:iCs/>
          <w:szCs w:val="22"/>
          <w:lang w:eastAsia="fr-FR" w:bidi="ar-SA"/>
        </w:rPr>
        <w:t xml:space="preserve"> le TITULAIRE</w:t>
      </w:r>
      <w:r w:rsidR="007A494B" w:rsidRPr="00FF6D34">
        <w:t xml:space="preserve"> ayant affecté le thésard/titulaire s'engage à ce que les dispositions de la convention de thèse ou de bourse conclue avec </w:t>
      </w:r>
      <w:r w:rsidR="00540BFD">
        <w:t>l</w:t>
      </w:r>
      <w:r w:rsidR="007A494B" w:rsidRPr="00FF6D34">
        <w:t xml:space="preserve">'Établissement ne soient pas de nature à limiter ou rendre plus couteux pour l'autre l'exercice des droits afférents aux brevets prévus </w:t>
      </w:r>
      <w:r w:rsidR="001C44F0" w:rsidRPr="00FF6D34">
        <w:t>dans le présent Accord-cadre</w:t>
      </w:r>
      <w:r w:rsidR="007A494B" w:rsidRPr="00FF6D34">
        <w:t>.</w:t>
      </w:r>
    </w:p>
    <w:p w14:paraId="2A49F169" w14:textId="6193AEF4" w:rsidR="007A494B" w:rsidRPr="00682F24" w:rsidRDefault="00FF6D34" w:rsidP="00540BFD">
      <w:pPr>
        <w:pStyle w:val="Titre2"/>
        <w:ind w:left="1560"/>
      </w:pPr>
      <w:bookmarkStart w:id="101" w:name="_Toc233897806"/>
      <w:r w:rsidRPr="00682F24">
        <w:t>Responsabilité</w:t>
      </w:r>
      <w:bookmarkEnd w:id="101"/>
    </w:p>
    <w:p w14:paraId="71BF15B8" w14:textId="71406FCE" w:rsidR="007A494B" w:rsidRPr="00682F24" w:rsidRDefault="00DC414A" w:rsidP="007A494B">
      <w:pPr>
        <w:pStyle w:val="Corpsdetexte"/>
        <w:spacing w:before="252"/>
        <w:ind w:left="80" w:right="124" w:firstLine="5"/>
      </w:pPr>
      <w:r>
        <w:rPr>
          <w:color w:val="131313"/>
        </w:rPr>
        <w:t>Le CNES ou le TITILAIRE</w:t>
      </w:r>
      <w:r w:rsidR="007A494B" w:rsidRPr="00682F24">
        <w:rPr>
          <w:color w:val="131313"/>
        </w:rPr>
        <w:t xml:space="preserve"> supporte</w:t>
      </w:r>
      <w:r>
        <w:rPr>
          <w:color w:val="131313"/>
        </w:rPr>
        <w:t xml:space="preserve"> indépendamment</w:t>
      </w:r>
      <w:r w:rsidR="007A494B" w:rsidRPr="00682F24">
        <w:rPr>
          <w:color w:val="131313"/>
        </w:rPr>
        <w:t xml:space="preserve"> la réparation des dommages</w:t>
      </w:r>
      <w:r w:rsidR="007A494B" w:rsidRPr="00682F24">
        <w:rPr>
          <w:color w:val="131313"/>
          <w:spacing w:val="40"/>
        </w:rPr>
        <w:t xml:space="preserve"> </w:t>
      </w:r>
      <w:r w:rsidR="007A494B" w:rsidRPr="00682F24">
        <w:rPr>
          <w:color w:val="131313"/>
        </w:rPr>
        <w:t xml:space="preserve">de toute nature subis </w:t>
      </w:r>
      <w:r>
        <w:rPr>
          <w:color w:val="131313"/>
        </w:rPr>
        <w:t xml:space="preserve">par chacun </w:t>
      </w:r>
      <w:r w:rsidR="007A494B" w:rsidRPr="00682F24">
        <w:rPr>
          <w:color w:val="131313"/>
        </w:rPr>
        <w:t xml:space="preserve">du fait des activités entrant dans le cadre </w:t>
      </w:r>
      <w:r w:rsidR="00540BFD">
        <w:rPr>
          <w:color w:val="131313"/>
        </w:rPr>
        <w:t>du présent Accord-cadre</w:t>
      </w:r>
      <w:r w:rsidR="007A494B" w:rsidRPr="00682F24">
        <w:rPr>
          <w:color w:val="3B3D3B"/>
        </w:rPr>
        <w:t xml:space="preserve">, </w:t>
      </w:r>
      <w:r w:rsidR="007A494B" w:rsidRPr="00682F24">
        <w:rPr>
          <w:color w:val="131313"/>
        </w:rPr>
        <w:t>même si la responsabilité du dommage</w:t>
      </w:r>
      <w:r w:rsidR="007A494B" w:rsidRPr="00682F24">
        <w:rPr>
          <w:color w:val="131313"/>
          <w:spacing w:val="40"/>
        </w:rPr>
        <w:t xml:space="preserve"> </w:t>
      </w:r>
      <w:r w:rsidR="007A494B" w:rsidRPr="00682F24">
        <w:rPr>
          <w:color w:val="131313"/>
        </w:rPr>
        <w:t>incombe</w:t>
      </w:r>
      <w:r w:rsidR="007A494B" w:rsidRPr="00682F24">
        <w:rPr>
          <w:color w:val="131313"/>
          <w:spacing w:val="40"/>
        </w:rPr>
        <w:t xml:space="preserve"> </w:t>
      </w:r>
      <w:r w:rsidR="007A494B" w:rsidRPr="00682F24">
        <w:rPr>
          <w:color w:val="131313"/>
        </w:rPr>
        <w:t>à l'autre</w:t>
      </w:r>
      <w:r w:rsidR="007A494B" w:rsidRPr="00682F24">
        <w:rPr>
          <w:color w:val="3B3D3B"/>
        </w:rPr>
        <w:t xml:space="preserve">, </w:t>
      </w:r>
      <w:r w:rsidR="007A494B" w:rsidRPr="00682F24">
        <w:rPr>
          <w:color w:val="131313"/>
        </w:rPr>
        <w:t>sauf toutefois</w:t>
      </w:r>
      <w:r w:rsidR="007A494B" w:rsidRPr="00682F24">
        <w:rPr>
          <w:color w:val="131313"/>
          <w:spacing w:val="40"/>
        </w:rPr>
        <w:t xml:space="preserve"> </w:t>
      </w:r>
      <w:r w:rsidR="007A494B" w:rsidRPr="00682F24">
        <w:rPr>
          <w:color w:val="131313"/>
        </w:rPr>
        <w:t>en cas de faute lourde commise</w:t>
      </w:r>
      <w:r w:rsidR="007A494B" w:rsidRPr="00682F24">
        <w:rPr>
          <w:color w:val="131313"/>
          <w:spacing w:val="40"/>
        </w:rPr>
        <w:t xml:space="preserve"> </w:t>
      </w:r>
      <w:r w:rsidR="007A494B" w:rsidRPr="00682F24">
        <w:rPr>
          <w:color w:val="131313"/>
        </w:rPr>
        <w:t xml:space="preserve">par </w:t>
      </w:r>
      <w:r>
        <w:rPr>
          <w:color w:val="131313"/>
        </w:rPr>
        <w:t>celui-ci</w:t>
      </w:r>
      <w:r w:rsidR="007A494B" w:rsidRPr="00682F24">
        <w:rPr>
          <w:color w:val="131313"/>
        </w:rPr>
        <w:t>.</w:t>
      </w:r>
      <w:r w:rsidR="007A494B" w:rsidRPr="00682F24">
        <w:rPr>
          <w:color w:val="131313"/>
          <w:spacing w:val="40"/>
        </w:rPr>
        <w:t xml:space="preserve"> </w:t>
      </w:r>
      <w:r>
        <w:rPr>
          <w:color w:val="131313"/>
        </w:rPr>
        <w:t>Chacun</w:t>
      </w:r>
      <w:r w:rsidR="007A494B" w:rsidRPr="00682F24">
        <w:rPr>
          <w:color w:val="131313"/>
        </w:rPr>
        <w:t xml:space="preserve"> garantit</w:t>
      </w:r>
      <w:r w:rsidR="007A494B" w:rsidRPr="00682F24">
        <w:rPr>
          <w:color w:val="131313"/>
          <w:spacing w:val="40"/>
        </w:rPr>
        <w:t xml:space="preserve"> </w:t>
      </w:r>
      <w:r w:rsidR="007A494B" w:rsidRPr="00682F24">
        <w:rPr>
          <w:color w:val="131313"/>
        </w:rPr>
        <w:t>l</w:t>
      </w:r>
      <w:r w:rsidR="007A494B" w:rsidRPr="00682F24">
        <w:rPr>
          <w:color w:val="3B3D3B"/>
        </w:rPr>
        <w:t>'</w:t>
      </w:r>
      <w:r w:rsidR="007A494B" w:rsidRPr="00682F24">
        <w:rPr>
          <w:color w:val="131313"/>
        </w:rPr>
        <w:t>autre Partie contre</w:t>
      </w:r>
      <w:r w:rsidR="007A494B" w:rsidRPr="00682F24">
        <w:rPr>
          <w:color w:val="131313"/>
          <w:spacing w:val="34"/>
        </w:rPr>
        <w:t xml:space="preserve"> </w:t>
      </w:r>
      <w:r w:rsidR="007A494B" w:rsidRPr="00682F24">
        <w:rPr>
          <w:color w:val="131313"/>
        </w:rPr>
        <w:t>les droits</w:t>
      </w:r>
      <w:r w:rsidR="007A494B" w:rsidRPr="00682F24">
        <w:rPr>
          <w:color w:val="131313"/>
          <w:spacing w:val="34"/>
        </w:rPr>
        <w:t xml:space="preserve"> </w:t>
      </w:r>
      <w:r w:rsidR="007A494B" w:rsidRPr="00682F24">
        <w:rPr>
          <w:color w:val="131313"/>
        </w:rPr>
        <w:t>et</w:t>
      </w:r>
      <w:r w:rsidR="007A494B" w:rsidRPr="00682F24">
        <w:rPr>
          <w:color w:val="131313"/>
          <w:spacing w:val="32"/>
        </w:rPr>
        <w:t xml:space="preserve"> </w:t>
      </w:r>
      <w:r w:rsidR="007A494B" w:rsidRPr="00682F24">
        <w:rPr>
          <w:color w:val="131313"/>
        </w:rPr>
        <w:t>recours</w:t>
      </w:r>
      <w:r w:rsidR="007A494B" w:rsidRPr="00682F24">
        <w:rPr>
          <w:color w:val="131313"/>
          <w:spacing w:val="31"/>
        </w:rPr>
        <w:t xml:space="preserve"> </w:t>
      </w:r>
      <w:r w:rsidR="007A494B" w:rsidRPr="00682F24">
        <w:rPr>
          <w:color w:val="131313"/>
        </w:rPr>
        <w:t>que pourraient</w:t>
      </w:r>
      <w:r w:rsidR="007A494B" w:rsidRPr="00682F24">
        <w:rPr>
          <w:color w:val="131313"/>
          <w:spacing w:val="40"/>
        </w:rPr>
        <w:t xml:space="preserve"> </w:t>
      </w:r>
      <w:r w:rsidR="007A494B" w:rsidRPr="00682F24">
        <w:rPr>
          <w:color w:val="131313"/>
        </w:rPr>
        <w:t>légalement</w:t>
      </w:r>
      <w:r w:rsidR="007A494B" w:rsidRPr="00682F24">
        <w:rPr>
          <w:color w:val="131313"/>
          <w:spacing w:val="40"/>
        </w:rPr>
        <w:t xml:space="preserve"> </w:t>
      </w:r>
      <w:r w:rsidR="007A494B" w:rsidRPr="00682F24">
        <w:rPr>
          <w:color w:val="131313"/>
        </w:rPr>
        <w:t>exercer</w:t>
      </w:r>
      <w:r w:rsidR="007A494B" w:rsidRPr="00682F24">
        <w:rPr>
          <w:color w:val="131313"/>
          <w:spacing w:val="33"/>
        </w:rPr>
        <w:t xml:space="preserve"> </w:t>
      </w:r>
      <w:r>
        <w:rPr>
          <w:color w:val="131313"/>
        </w:rPr>
        <w:t>l’autre et</w:t>
      </w:r>
      <w:r w:rsidR="007A494B" w:rsidRPr="00682F24">
        <w:rPr>
          <w:color w:val="131313"/>
        </w:rPr>
        <w:t xml:space="preserve"> s'engage à prendre à sa charge tous les frais occasionnés par de tels recours</w:t>
      </w:r>
      <w:r w:rsidR="007A494B" w:rsidRPr="00682F24">
        <w:rPr>
          <w:color w:val="3B3D3B"/>
        </w:rPr>
        <w:t xml:space="preserve">, </w:t>
      </w:r>
      <w:r w:rsidR="007A494B" w:rsidRPr="00682F24">
        <w:rPr>
          <w:color w:val="131313"/>
        </w:rPr>
        <w:t>y compris les frais de défense et ceux afférents aux compensations</w:t>
      </w:r>
      <w:r w:rsidR="007A494B" w:rsidRPr="00682F24">
        <w:rPr>
          <w:color w:val="131313"/>
          <w:spacing w:val="40"/>
        </w:rPr>
        <w:t xml:space="preserve"> </w:t>
      </w:r>
      <w:r w:rsidR="007A494B" w:rsidRPr="00682F24">
        <w:rPr>
          <w:color w:val="131313"/>
        </w:rPr>
        <w:t>à verser le cas échéant.</w:t>
      </w:r>
    </w:p>
    <w:p w14:paraId="4AB1261C" w14:textId="2C029317" w:rsidR="007A494B" w:rsidRPr="00DC414A" w:rsidRDefault="007A494B" w:rsidP="00DC414A">
      <w:pPr>
        <w:pStyle w:val="Corpsdetexte"/>
        <w:spacing w:before="231" w:line="235" w:lineRule="auto"/>
        <w:ind w:left="89" w:right="128" w:hanging="8"/>
        <w:rPr>
          <w:color w:val="131313"/>
        </w:rPr>
      </w:pPr>
      <w:r w:rsidRPr="00682F24">
        <w:rPr>
          <w:color w:val="131313"/>
        </w:rPr>
        <w:t>Les</w:t>
      </w:r>
      <w:r w:rsidRPr="00682F24">
        <w:rPr>
          <w:color w:val="131313"/>
          <w:spacing w:val="-3"/>
        </w:rPr>
        <w:t xml:space="preserve"> </w:t>
      </w:r>
      <w:r w:rsidRPr="00682F24">
        <w:rPr>
          <w:color w:val="131313"/>
        </w:rPr>
        <w:t>dispositions du</w:t>
      </w:r>
      <w:r w:rsidRPr="00682F24">
        <w:rPr>
          <w:color w:val="131313"/>
          <w:spacing w:val="-4"/>
        </w:rPr>
        <w:t xml:space="preserve"> </w:t>
      </w:r>
      <w:r w:rsidRPr="00682F24">
        <w:rPr>
          <w:color w:val="131313"/>
        </w:rPr>
        <w:t>paragraphe précédent du</w:t>
      </w:r>
      <w:r w:rsidRPr="00682F24">
        <w:rPr>
          <w:color w:val="131313"/>
          <w:spacing w:val="-4"/>
        </w:rPr>
        <w:t xml:space="preserve"> </w:t>
      </w:r>
      <w:r w:rsidRPr="00682F24">
        <w:rPr>
          <w:color w:val="131313"/>
        </w:rPr>
        <w:t>présent article s</w:t>
      </w:r>
      <w:r w:rsidRPr="00682F24">
        <w:rPr>
          <w:color w:val="3B3D3B"/>
        </w:rPr>
        <w:t>'</w:t>
      </w:r>
      <w:r w:rsidRPr="00682F24">
        <w:rPr>
          <w:color w:val="131313"/>
        </w:rPr>
        <w:t>appliquent de la même manière aux dommages</w:t>
      </w:r>
      <w:r w:rsidRPr="00682F24">
        <w:rPr>
          <w:color w:val="131313"/>
          <w:spacing w:val="40"/>
        </w:rPr>
        <w:t xml:space="preserve"> </w:t>
      </w:r>
      <w:r w:rsidRPr="00682F24">
        <w:rPr>
          <w:color w:val="131313"/>
        </w:rPr>
        <w:t xml:space="preserve">de toute nature </w:t>
      </w:r>
      <w:r w:rsidR="00DC414A">
        <w:rPr>
          <w:color w:val="131313"/>
        </w:rPr>
        <w:t>que le CNES ou le TITULAIRE</w:t>
      </w:r>
      <w:r w:rsidRPr="00682F24">
        <w:rPr>
          <w:color w:val="131313"/>
        </w:rPr>
        <w:t xml:space="preserve"> pourrait causer aux biens </w:t>
      </w:r>
      <w:r w:rsidR="00DC414A">
        <w:rPr>
          <w:color w:val="131313"/>
        </w:rPr>
        <w:t>de l’autre</w:t>
      </w:r>
      <w:r w:rsidRPr="00682F24">
        <w:rPr>
          <w:color w:val="131313"/>
          <w:spacing w:val="-2"/>
        </w:rPr>
        <w:t>.</w:t>
      </w:r>
    </w:p>
    <w:p w14:paraId="090FDA2A" w14:textId="52A95347" w:rsidR="007A494B" w:rsidRPr="00682F24" w:rsidRDefault="007A494B" w:rsidP="007A494B">
      <w:pPr>
        <w:pStyle w:val="Corpsdetexte"/>
        <w:spacing w:before="247" w:line="247" w:lineRule="auto"/>
        <w:ind w:left="90" w:right="137" w:hanging="2"/>
      </w:pPr>
      <w:r w:rsidRPr="00682F24">
        <w:rPr>
          <w:color w:val="131313"/>
        </w:rPr>
        <w:t xml:space="preserve">Les dispositions </w:t>
      </w:r>
      <w:r w:rsidR="00540BFD">
        <w:rPr>
          <w:color w:val="131313"/>
        </w:rPr>
        <w:t>du présent Accord-cadre</w:t>
      </w:r>
      <w:r w:rsidRPr="00682F24">
        <w:rPr>
          <w:color w:val="131313"/>
        </w:rPr>
        <w:t xml:space="preserve"> n</w:t>
      </w:r>
      <w:r w:rsidRPr="00682F24">
        <w:rPr>
          <w:color w:val="3B3D3B"/>
        </w:rPr>
        <w:t>'</w:t>
      </w:r>
      <w:r w:rsidRPr="00682F24">
        <w:rPr>
          <w:color w:val="131313"/>
        </w:rPr>
        <w:t>impliquent aucune renonciation aux droits et</w:t>
      </w:r>
      <w:r w:rsidRPr="00682F24">
        <w:rPr>
          <w:color w:val="131313"/>
          <w:spacing w:val="-1"/>
        </w:rPr>
        <w:t xml:space="preserve"> </w:t>
      </w:r>
      <w:r w:rsidRPr="00682F24">
        <w:rPr>
          <w:color w:val="131313"/>
        </w:rPr>
        <w:t xml:space="preserve">recours que </w:t>
      </w:r>
      <w:r w:rsidR="00DC414A">
        <w:rPr>
          <w:color w:val="131313"/>
        </w:rPr>
        <w:t>le CNES ou le TITILAIRE</w:t>
      </w:r>
      <w:r w:rsidRPr="00682F24">
        <w:rPr>
          <w:color w:val="131313"/>
        </w:rPr>
        <w:t xml:space="preserve"> pourraient exercer contre des tiers</w:t>
      </w:r>
      <w:r w:rsidRPr="00682F24">
        <w:rPr>
          <w:color w:val="3B3D3B"/>
        </w:rPr>
        <w:t>.</w:t>
      </w:r>
    </w:p>
    <w:p w14:paraId="40313681" w14:textId="33740165" w:rsidR="007A494B" w:rsidRPr="00682F24" w:rsidRDefault="007A494B" w:rsidP="007A494B">
      <w:pPr>
        <w:pStyle w:val="Corpsdetexte"/>
        <w:spacing w:before="239" w:line="237" w:lineRule="auto"/>
        <w:ind w:left="83" w:right="122" w:firstLine="7"/>
        <w:rPr>
          <w:color w:val="131313"/>
        </w:rPr>
      </w:pPr>
      <w:r w:rsidRPr="00682F24">
        <w:rPr>
          <w:color w:val="131313"/>
        </w:rPr>
        <w:t>Avant son entrée dans les lieu</w:t>
      </w:r>
      <w:r w:rsidRPr="00682F24">
        <w:rPr>
          <w:color w:val="3B3D3B"/>
        </w:rPr>
        <w:t>x,</w:t>
      </w:r>
      <w:r w:rsidRPr="00682F24">
        <w:rPr>
          <w:color w:val="3B3D3B"/>
          <w:spacing w:val="-13"/>
        </w:rPr>
        <w:t xml:space="preserve"> </w:t>
      </w:r>
      <w:r w:rsidR="00977A69" w:rsidRPr="00682F24">
        <w:rPr>
          <w:color w:val="131313"/>
        </w:rPr>
        <w:t>LE TITULAIRE</w:t>
      </w:r>
      <w:r w:rsidRPr="00682F24">
        <w:rPr>
          <w:color w:val="131313"/>
        </w:rPr>
        <w:t xml:space="preserve"> doit remettre au CNES un exemplaire de la police d'assurance souscrite et ultérieurement un exemplaire de tous les avenants dont elle peut éventuellement</w:t>
      </w:r>
      <w:r w:rsidRPr="00682F24">
        <w:rPr>
          <w:color w:val="131313"/>
          <w:spacing w:val="-4"/>
        </w:rPr>
        <w:t xml:space="preserve"> </w:t>
      </w:r>
      <w:r w:rsidRPr="00682F24">
        <w:rPr>
          <w:color w:val="131313"/>
        </w:rPr>
        <w:t>faire</w:t>
      </w:r>
      <w:r w:rsidRPr="00682F24">
        <w:rPr>
          <w:color w:val="131313"/>
          <w:spacing w:val="-4"/>
        </w:rPr>
        <w:t xml:space="preserve"> </w:t>
      </w:r>
      <w:r w:rsidRPr="00682F24">
        <w:rPr>
          <w:color w:val="131313"/>
        </w:rPr>
        <w:t xml:space="preserve">l'objet. Le CNES remet </w:t>
      </w:r>
      <w:r w:rsidR="007034B9" w:rsidRPr="00682F24">
        <w:rPr>
          <w:color w:val="131313"/>
        </w:rPr>
        <w:t>au</w:t>
      </w:r>
      <w:r w:rsidR="00977A69" w:rsidRPr="00682F24">
        <w:rPr>
          <w:color w:val="131313"/>
        </w:rPr>
        <w:t xml:space="preserve"> TITULAIRE</w:t>
      </w:r>
      <w:r w:rsidRPr="00682F24">
        <w:rPr>
          <w:color w:val="131313"/>
        </w:rPr>
        <w:t xml:space="preserve"> un</w:t>
      </w:r>
      <w:r w:rsidRPr="00682F24">
        <w:rPr>
          <w:color w:val="131313"/>
          <w:spacing w:val="-2"/>
        </w:rPr>
        <w:t xml:space="preserve"> </w:t>
      </w:r>
      <w:r w:rsidRPr="00682F24">
        <w:rPr>
          <w:color w:val="131313"/>
        </w:rPr>
        <w:t>exemplaire de la</w:t>
      </w:r>
      <w:r w:rsidRPr="00682F24">
        <w:rPr>
          <w:color w:val="131313"/>
          <w:spacing w:val="-3"/>
        </w:rPr>
        <w:t xml:space="preserve"> </w:t>
      </w:r>
      <w:r w:rsidRPr="00682F24">
        <w:rPr>
          <w:color w:val="131313"/>
        </w:rPr>
        <w:t>police</w:t>
      </w:r>
      <w:r w:rsidRPr="00682F24">
        <w:rPr>
          <w:color w:val="131313"/>
          <w:spacing w:val="-4"/>
        </w:rPr>
        <w:t xml:space="preserve"> </w:t>
      </w:r>
      <w:r w:rsidRPr="00682F24">
        <w:rPr>
          <w:color w:val="131313"/>
        </w:rPr>
        <w:t>garantissant sa responsabilité</w:t>
      </w:r>
      <w:r w:rsidRPr="00682F24">
        <w:rPr>
          <w:color w:val="131313"/>
          <w:spacing w:val="-4"/>
        </w:rPr>
        <w:t xml:space="preserve"> </w:t>
      </w:r>
      <w:r w:rsidRPr="00682F24">
        <w:rPr>
          <w:color w:val="131313"/>
        </w:rPr>
        <w:t>de propriétaire de l</w:t>
      </w:r>
      <w:r w:rsidRPr="00682F24">
        <w:rPr>
          <w:color w:val="3B3D3B"/>
        </w:rPr>
        <w:t>'</w:t>
      </w:r>
      <w:r w:rsidRPr="00682F24">
        <w:rPr>
          <w:color w:val="131313"/>
        </w:rPr>
        <w:t xml:space="preserve">immeuble occupé par </w:t>
      </w:r>
      <w:r w:rsidR="00977A69" w:rsidRPr="00682F24">
        <w:rPr>
          <w:color w:val="131313"/>
        </w:rPr>
        <w:t>LE TITULAIRE</w:t>
      </w:r>
      <w:r w:rsidRPr="00682F24">
        <w:rPr>
          <w:color w:val="131313"/>
        </w:rPr>
        <w:t xml:space="preserve"> et ultérieurement</w:t>
      </w:r>
      <w:r w:rsidRPr="00682F24">
        <w:rPr>
          <w:color w:val="131313"/>
          <w:spacing w:val="-1"/>
        </w:rPr>
        <w:t xml:space="preserve"> </w:t>
      </w:r>
      <w:r w:rsidRPr="00682F24">
        <w:rPr>
          <w:color w:val="131313"/>
        </w:rPr>
        <w:t>un e</w:t>
      </w:r>
      <w:r w:rsidRPr="00682F24">
        <w:rPr>
          <w:color w:val="3B3D3B"/>
        </w:rPr>
        <w:t>x</w:t>
      </w:r>
      <w:r w:rsidRPr="00682F24">
        <w:rPr>
          <w:color w:val="131313"/>
        </w:rPr>
        <w:t>emplaire de tous les avenants dont elle peut éventuellement fa</w:t>
      </w:r>
      <w:r w:rsidRPr="00682F24">
        <w:rPr>
          <w:color w:val="3B3D3B"/>
        </w:rPr>
        <w:t>i</w:t>
      </w:r>
      <w:r w:rsidRPr="00682F24">
        <w:rPr>
          <w:color w:val="131313"/>
        </w:rPr>
        <w:t>re l'objet.</w:t>
      </w:r>
    </w:p>
    <w:p w14:paraId="78049959" w14:textId="3039B8E5" w:rsidR="00261149" w:rsidRPr="00682F24" w:rsidRDefault="00DC414A" w:rsidP="007A494B">
      <w:pPr>
        <w:pStyle w:val="Corpsdetexte"/>
        <w:spacing w:before="239" w:line="237" w:lineRule="auto"/>
        <w:ind w:left="83" w:right="122" w:firstLine="7"/>
      </w:pPr>
      <w:r>
        <w:rPr>
          <w:color w:val="131313"/>
        </w:rPr>
        <w:t>Chacun</w:t>
      </w:r>
      <w:r w:rsidR="00261149" w:rsidRPr="00682F24">
        <w:rPr>
          <w:color w:val="131313"/>
        </w:rPr>
        <w:t xml:space="preserve"> supporte la réparation des dommages (y compris casse) du matériel mis à disposition dans le laboratoire. Les coûts de réparation incombent </w:t>
      </w:r>
      <w:r>
        <w:rPr>
          <w:color w:val="131313"/>
        </w:rPr>
        <w:t>celui, du CNES ou du TITULAIRE qui est</w:t>
      </w:r>
      <w:r w:rsidR="00261149" w:rsidRPr="00682F24">
        <w:rPr>
          <w:color w:val="131313"/>
        </w:rPr>
        <w:t xml:space="preserve"> responsable du dommage sur le matériel.</w:t>
      </w:r>
    </w:p>
    <w:p w14:paraId="26720AE6" w14:textId="77777777" w:rsidR="007A494B" w:rsidRPr="00682F24" w:rsidRDefault="007A494B" w:rsidP="007A494B">
      <w:pPr>
        <w:pStyle w:val="Standard"/>
        <w:rPr>
          <w:lang w:val="fr-FR" w:eastAsia="fr-FR" w:bidi="ar-SA"/>
        </w:rPr>
      </w:pPr>
    </w:p>
    <w:p w14:paraId="065512FA" w14:textId="77777777" w:rsidR="007A494B" w:rsidRPr="00682F24" w:rsidRDefault="007A494B" w:rsidP="007A494B">
      <w:pPr>
        <w:pStyle w:val="Standard"/>
        <w:rPr>
          <w:lang w:val="fr-FR" w:eastAsia="fr-FR" w:bidi="ar-SA"/>
        </w:rPr>
      </w:pPr>
    </w:p>
    <w:p w14:paraId="25F2BEA4" w14:textId="77777777" w:rsidR="007A494B" w:rsidRPr="00682F24" w:rsidRDefault="007A494B" w:rsidP="007A494B">
      <w:pPr>
        <w:pStyle w:val="Standard"/>
        <w:rPr>
          <w:lang w:val="fr-FR" w:eastAsia="fr-FR" w:bidi="ar-SA"/>
        </w:rPr>
      </w:pPr>
    </w:p>
    <w:p w14:paraId="48F1AADB" w14:textId="77777777" w:rsidR="007A494B" w:rsidRPr="00682F24" w:rsidRDefault="007A494B" w:rsidP="007A494B">
      <w:pPr>
        <w:pStyle w:val="Standard"/>
        <w:rPr>
          <w:lang w:val="fr-FR" w:eastAsia="fr-FR" w:bidi="ar-SA"/>
        </w:rPr>
      </w:pPr>
    </w:p>
    <w:p w14:paraId="2D9163E7" w14:textId="77777777" w:rsidR="004520C6" w:rsidRPr="00682F24" w:rsidRDefault="004520C6" w:rsidP="007034B9">
      <w:pPr>
        <w:pStyle w:val="Corpsdetexte"/>
        <w:spacing w:before="239" w:line="237" w:lineRule="auto"/>
        <w:ind w:left="83" w:right="122" w:firstLine="7"/>
        <w:rPr>
          <w:color w:val="131313"/>
        </w:rPr>
      </w:pPr>
    </w:p>
    <w:p w14:paraId="2DEDC8FE" w14:textId="77777777" w:rsidR="000C11BA" w:rsidRPr="00682F24" w:rsidRDefault="000C11BA" w:rsidP="007A494B">
      <w:pPr>
        <w:pStyle w:val="Standard"/>
        <w:rPr>
          <w:lang w:val="fr-FR" w:eastAsia="fr-FR" w:bidi="ar-SA"/>
        </w:rPr>
      </w:pPr>
    </w:p>
    <w:p w14:paraId="5940A2DF" w14:textId="77777777" w:rsidR="004520C6" w:rsidRPr="00682F24" w:rsidRDefault="004520C6" w:rsidP="007A494B">
      <w:pPr>
        <w:pStyle w:val="Standard"/>
        <w:rPr>
          <w:lang w:val="fr-FR" w:eastAsia="fr-FR" w:bidi="ar-SA"/>
        </w:rPr>
      </w:pPr>
    </w:p>
    <w:p w14:paraId="7243DC73" w14:textId="77777777" w:rsidR="00D36A70" w:rsidRPr="00682F24" w:rsidRDefault="00D36A70" w:rsidP="00D36A70">
      <w:pPr>
        <w:pStyle w:val="Paragraphedeliste"/>
        <w:rPr>
          <w:szCs w:val="22"/>
        </w:rPr>
      </w:pPr>
    </w:p>
    <w:p w14:paraId="6C85385C" w14:textId="77777777" w:rsidR="00D36A70" w:rsidRPr="00682F24" w:rsidRDefault="00D36A70" w:rsidP="006A2154">
      <w:pPr>
        <w:spacing w:after="120"/>
        <w:rPr>
          <w:rFonts w:cs="Arial"/>
          <w:szCs w:val="22"/>
          <w:u w:val="single"/>
        </w:rPr>
      </w:pPr>
    </w:p>
    <w:p w14:paraId="18AA0B5B" w14:textId="5DCD7B11" w:rsidR="00435AFB" w:rsidRPr="00682F24" w:rsidRDefault="00435AFB">
      <w:pPr>
        <w:suppressAutoHyphens w:val="0"/>
        <w:autoSpaceDN/>
        <w:jc w:val="left"/>
        <w:textAlignment w:val="auto"/>
        <w:rPr>
          <w:highlight w:val="yellow"/>
        </w:rPr>
      </w:pPr>
      <w:r w:rsidRPr="00682F24">
        <w:rPr>
          <w:highlight w:val="yellow"/>
        </w:rPr>
        <w:br w:type="page"/>
      </w:r>
    </w:p>
    <w:p w14:paraId="413946CF" w14:textId="6DDDDAB9" w:rsidR="00435AFB" w:rsidRPr="00FF6D34" w:rsidRDefault="00851106" w:rsidP="00FF6D34">
      <w:pPr>
        <w:pStyle w:val="Titre1"/>
        <w:numPr>
          <w:ilvl w:val="0"/>
          <w:numId w:val="0"/>
        </w:numPr>
      </w:pPr>
      <w:bookmarkStart w:id="102" w:name="_Toc77071873"/>
      <w:bookmarkStart w:id="103" w:name="_Toc77071918"/>
      <w:bookmarkStart w:id="104" w:name="_Toc77072053"/>
      <w:bookmarkStart w:id="105" w:name="_Toc233897807"/>
      <w:r w:rsidRPr="00682F24">
        <w:lastRenderedPageBreak/>
        <w:t xml:space="preserve">TITRE II - </w:t>
      </w:r>
      <w:r w:rsidR="00435AFB" w:rsidRPr="00682F24">
        <w:t xml:space="preserve">Dispositions régissant </w:t>
      </w:r>
      <w:r w:rsidR="00190D5C" w:rsidRPr="00682F24">
        <w:t>les BONS de commande</w:t>
      </w:r>
      <w:r w:rsidR="00435AFB" w:rsidRPr="00682F24">
        <w:t xml:space="preserve"> passés au titre de l’accord cadre</w:t>
      </w:r>
      <w:bookmarkEnd w:id="105"/>
    </w:p>
    <w:p w14:paraId="2E883FFD" w14:textId="77777777" w:rsidR="00B52055" w:rsidRPr="00682F24" w:rsidRDefault="00B52055" w:rsidP="00B52055">
      <w:r w:rsidRPr="00682F24">
        <w:t>Les bons de commande émis par le CNES dans le cadre du présent accord cadre, qui régissent les rapports contractuels du CNES et du TITULAIRE, sont constitués, suivant ordre décroissant de priorité par les documents suivants :</w:t>
      </w:r>
    </w:p>
    <w:p w14:paraId="3C0BABEB" w14:textId="77777777" w:rsidR="00B52055" w:rsidRPr="00682F24" w:rsidRDefault="00B52055" w:rsidP="00B52055"/>
    <w:p w14:paraId="26CF3C80" w14:textId="77777777" w:rsidR="00B52055" w:rsidRPr="00682F24" w:rsidRDefault="00B52055" w:rsidP="00FF6D34">
      <w:pPr>
        <w:numPr>
          <w:ilvl w:val="0"/>
          <w:numId w:val="22"/>
        </w:numPr>
        <w:tabs>
          <w:tab w:val="clear" w:pos="360"/>
          <w:tab w:val="num" w:pos="1134"/>
        </w:tabs>
        <w:suppressAutoHyphens w:val="0"/>
        <w:autoSpaceDN/>
        <w:spacing w:after="240" w:line="240" w:lineRule="atLeast"/>
        <w:ind w:left="1134" w:right="566"/>
        <w:jc w:val="left"/>
        <w:textAlignment w:val="auto"/>
      </w:pPr>
      <w:r w:rsidRPr="00682F24">
        <w:t>Les dispositions du bon de commande,</w:t>
      </w:r>
    </w:p>
    <w:p w14:paraId="7750C414" w14:textId="77777777" w:rsidR="00B52055" w:rsidRDefault="00B52055" w:rsidP="00FF6D34">
      <w:pPr>
        <w:numPr>
          <w:ilvl w:val="0"/>
          <w:numId w:val="22"/>
        </w:numPr>
        <w:tabs>
          <w:tab w:val="clear" w:pos="360"/>
          <w:tab w:val="num" w:pos="1134"/>
        </w:tabs>
        <w:suppressAutoHyphens w:val="0"/>
        <w:autoSpaceDN/>
        <w:spacing w:after="240" w:line="240" w:lineRule="atLeast"/>
        <w:ind w:left="1134" w:right="567" w:hanging="357"/>
        <w:jc w:val="left"/>
        <w:textAlignment w:val="auto"/>
      </w:pPr>
      <w:r w:rsidRPr="00682F24">
        <w:t>Le présent accord-cadre.</w:t>
      </w:r>
    </w:p>
    <w:p w14:paraId="137F74C4" w14:textId="77777777" w:rsidR="00FF6D34" w:rsidRPr="0003549D" w:rsidRDefault="00FF6D34" w:rsidP="00FF6D34">
      <w:pPr>
        <w:pStyle w:val="Titre2"/>
        <w:numPr>
          <w:ilvl w:val="0"/>
          <w:numId w:val="0"/>
        </w:numPr>
      </w:pPr>
      <w:bookmarkStart w:id="106" w:name="_Toc77071874"/>
      <w:bookmarkStart w:id="107" w:name="_Toc77071919"/>
      <w:bookmarkStart w:id="108" w:name="_Toc77072054"/>
      <w:bookmarkStart w:id="109" w:name="_Toc233897808"/>
      <w:bookmarkEnd w:id="102"/>
      <w:bookmarkEnd w:id="103"/>
      <w:bookmarkEnd w:id="104"/>
      <w:r w:rsidRPr="0003549D">
        <w:t>precisions/DEROGATIONS APPORTEES aU CCAP du CNES</w:t>
      </w:r>
      <w:bookmarkEnd w:id="109"/>
    </w:p>
    <w:p w14:paraId="13F46873" w14:textId="1E798A73" w:rsidR="00B52055" w:rsidRPr="00682F24" w:rsidRDefault="00B52055" w:rsidP="00B52055">
      <w:pPr>
        <w:pStyle w:val="Puces"/>
        <w:keepNext/>
        <w:keepLines/>
        <w:numPr>
          <w:ilvl w:val="0"/>
          <w:numId w:val="0"/>
        </w:numPr>
      </w:pPr>
      <w:r w:rsidRPr="00682F24">
        <w:t>Sauf disposition particulière prévu dans les bons de commande, toutes les dispositions du CCAP du CNES s’appliquent aux bons de commande engagés dans le cadre du présent accord cadre, suivant les précisions ou dérogations apportées aux articles du CCAP indiqués ci-après :</w:t>
      </w:r>
    </w:p>
    <w:p w14:paraId="478DCD1D" w14:textId="77777777" w:rsidR="00FF6D34" w:rsidRPr="0003549D" w:rsidRDefault="00FF6D34" w:rsidP="00FF6D34">
      <w:pPr>
        <w:pStyle w:val="Titre2"/>
        <w:numPr>
          <w:ilvl w:val="0"/>
          <w:numId w:val="0"/>
        </w:numPr>
        <w:pBdr>
          <w:bottom w:val="single" w:sz="4" w:space="1" w:color="auto"/>
        </w:pBdr>
      </w:pPr>
      <w:bookmarkStart w:id="110" w:name="_Toc77071881"/>
      <w:bookmarkStart w:id="111" w:name="_Toc77071926"/>
      <w:bookmarkStart w:id="112" w:name="_Toc77072061"/>
      <w:bookmarkStart w:id="113" w:name="_Toc481655708"/>
      <w:bookmarkStart w:id="114" w:name="_Toc233897809"/>
      <w:bookmarkEnd w:id="106"/>
      <w:bookmarkEnd w:id="107"/>
      <w:bookmarkEnd w:id="108"/>
      <w:bookmarkEnd w:id="27"/>
      <w:r w:rsidRPr="0003549D">
        <w:t>Chapitre 1.  PRIX ET REGLEMENT</w:t>
      </w:r>
      <w:bookmarkEnd w:id="114"/>
    </w:p>
    <w:p w14:paraId="6FC02706" w14:textId="1F890DB0" w:rsidR="00905D26" w:rsidRPr="00682F24" w:rsidRDefault="00C23457" w:rsidP="00FF6D34">
      <w:pPr>
        <w:pStyle w:val="Titre3"/>
        <w:numPr>
          <w:ilvl w:val="0"/>
          <w:numId w:val="0"/>
        </w:numPr>
        <w:ind w:left="2160"/>
      </w:pPr>
      <w:bookmarkStart w:id="115" w:name="_Toc233897810"/>
      <w:r w:rsidRPr="00682F24">
        <w:t>Article 14.</w:t>
      </w:r>
      <w:r w:rsidR="00B47974" w:rsidRPr="00682F24">
        <w:t xml:space="preserve">  </w:t>
      </w:r>
      <w:r w:rsidR="008F2315" w:rsidRPr="00682F24">
        <w:t>M</w:t>
      </w:r>
      <w:r w:rsidR="003642DD" w:rsidRPr="00682F24">
        <w:t>odalités de paiement, opposition</w:t>
      </w:r>
      <w:bookmarkEnd w:id="110"/>
      <w:bookmarkEnd w:id="111"/>
      <w:bookmarkEnd w:id="112"/>
      <w:bookmarkEnd w:id="115"/>
      <w:r w:rsidR="008F2315" w:rsidRPr="00682F24">
        <w:t xml:space="preserve"> </w:t>
      </w:r>
      <w:bookmarkEnd w:id="113"/>
    </w:p>
    <w:p w14:paraId="6FC02707" w14:textId="77777777" w:rsidR="00905D26" w:rsidRPr="00682F24" w:rsidRDefault="008F2315" w:rsidP="00E857DD">
      <w:r w:rsidRPr="00682F24">
        <w:t>Le CNES se libère des sommes dues en exécution du présent marché par virement au compte ouvert :</w:t>
      </w:r>
    </w:p>
    <w:p w14:paraId="6FC02708" w14:textId="7529EAE6" w:rsidR="00905D26" w:rsidRPr="00682F24" w:rsidRDefault="008F2315" w:rsidP="00182A4C">
      <w:pPr>
        <w:keepNext/>
        <w:spacing w:before="120"/>
      </w:pPr>
      <w:proofErr w:type="gramStart"/>
      <w:r w:rsidRPr="00682F24">
        <w:t>au</w:t>
      </w:r>
      <w:proofErr w:type="gramEnd"/>
      <w:r w:rsidRPr="00682F24">
        <w:t xml:space="preserve"> nom</w:t>
      </w:r>
      <w:r w:rsidR="001C1F61" w:rsidRPr="00682F24">
        <w:t xml:space="preserve"> du </w:t>
      </w:r>
      <w:r w:rsidR="001C1F61" w:rsidRPr="00682F24">
        <w:rPr>
          <w:highlight w:val="yellow"/>
        </w:rPr>
        <w:fldChar w:fldCharType="begin">
          <w:ffData>
            <w:name w:val="Texte59"/>
            <w:enabled/>
            <w:calcOnExit w:val="0"/>
            <w:textInput>
              <w:default w:val="titulaire / sous-traitant / mandataire / cotraitant"/>
            </w:textInput>
          </w:ffData>
        </w:fldChar>
      </w:r>
      <w:bookmarkStart w:id="116" w:name="Texte59"/>
      <w:r w:rsidR="001C1F61" w:rsidRPr="00682F24">
        <w:rPr>
          <w:highlight w:val="yellow"/>
        </w:rPr>
        <w:instrText xml:space="preserve"> FORMTEXT </w:instrText>
      </w:r>
      <w:r w:rsidR="001C1F61" w:rsidRPr="00682F24">
        <w:rPr>
          <w:highlight w:val="yellow"/>
        </w:rPr>
      </w:r>
      <w:r w:rsidR="001C1F61" w:rsidRPr="00682F24">
        <w:rPr>
          <w:highlight w:val="yellow"/>
        </w:rPr>
        <w:fldChar w:fldCharType="separate"/>
      </w:r>
      <w:r w:rsidR="004C749C" w:rsidRPr="00682F24">
        <w:rPr>
          <w:highlight w:val="yellow"/>
        </w:rPr>
        <w:t>TITULAIRE</w:t>
      </w:r>
      <w:r w:rsidR="001C1F61" w:rsidRPr="00682F24">
        <w:rPr>
          <w:highlight w:val="yellow"/>
        </w:rPr>
        <w:t xml:space="preserve"> / sous-traitant / mandataire / cotraitant</w:t>
      </w:r>
      <w:r w:rsidR="001C1F61" w:rsidRPr="00682F24">
        <w:rPr>
          <w:highlight w:val="yellow"/>
        </w:rPr>
        <w:fldChar w:fldCharType="end"/>
      </w:r>
      <w:bookmarkEnd w:id="116"/>
      <w:r w:rsidRPr="00682F24">
        <w:rPr>
          <w:highlight w:val="yellow"/>
        </w:rPr>
        <w:t xml:space="preserve"> </w:t>
      </w:r>
      <w:r w:rsidR="001C1F61" w:rsidRPr="00682F24">
        <w:rPr>
          <w:highlight w:val="yellow"/>
        </w:rPr>
        <w:fldChar w:fldCharType="begin">
          <w:ffData>
            <w:name w:val="Texte60"/>
            <w:enabled/>
            <w:calcOnExit w:val="0"/>
            <w:textInput>
              <w:default w:val="Nom entreprise"/>
            </w:textInput>
          </w:ffData>
        </w:fldChar>
      </w:r>
      <w:bookmarkStart w:id="117" w:name="Texte60"/>
      <w:r w:rsidR="001C1F61" w:rsidRPr="00682F24">
        <w:rPr>
          <w:highlight w:val="yellow"/>
        </w:rPr>
        <w:instrText xml:space="preserve"> FORMTEXT </w:instrText>
      </w:r>
      <w:r w:rsidR="001C1F61" w:rsidRPr="00682F24">
        <w:rPr>
          <w:highlight w:val="yellow"/>
        </w:rPr>
      </w:r>
      <w:r w:rsidR="001C1F61" w:rsidRPr="00682F24">
        <w:rPr>
          <w:highlight w:val="yellow"/>
        </w:rPr>
        <w:fldChar w:fldCharType="separate"/>
      </w:r>
      <w:r w:rsidR="001C1F61" w:rsidRPr="00682F24">
        <w:rPr>
          <w:highlight w:val="yellow"/>
        </w:rPr>
        <w:t>Nom entreprise</w:t>
      </w:r>
      <w:r w:rsidR="001C1F61" w:rsidRPr="00682F24">
        <w:rPr>
          <w:highlight w:val="yellow"/>
        </w:rPr>
        <w:fldChar w:fldCharType="end"/>
      </w:r>
      <w:bookmarkEnd w:id="117"/>
      <w:r w:rsidR="001C1F61" w:rsidRPr="00682F24">
        <w:t xml:space="preserve"> </w:t>
      </w:r>
      <w:r w:rsidRPr="00682F24">
        <w:t>auprès de la banque</w:t>
      </w:r>
      <w:r w:rsidR="001C1F61" w:rsidRPr="00682F24">
        <w:t xml:space="preserve"> </w:t>
      </w:r>
      <w:r w:rsidR="001C1F61" w:rsidRPr="00682F24">
        <w:rPr>
          <w:highlight w:val="yellow"/>
        </w:rPr>
        <w:fldChar w:fldCharType="begin">
          <w:ffData>
            <w:name w:val="Texte46"/>
            <w:enabled/>
            <w:calcOnExit w:val="0"/>
            <w:textInput>
              <w:default w:val="Nom et adresse de la banque"/>
            </w:textInput>
          </w:ffData>
        </w:fldChar>
      </w:r>
      <w:bookmarkStart w:id="118" w:name="Texte46"/>
      <w:r w:rsidR="001C1F61" w:rsidRPr="00682F24">
        <w:rPr>
          <w:highlight w:val="yellow"/>
        </w:rPr>
        <w:instrText xml:space="preserve"> FORMTEXT </w:instrText>
      </w:r>
      <w:r w:rsidR="001C1F61" w:rsidRPr="00682F24">
        <w:rPr>
          <w:highlight w:val="yellow"/>
        </w:rPr>
      </w:r>
      <w:r w:rsidR="001C1F61" w:rsidRPr="00682F24">
        <w:rPr>
          <w:highlight w:val="yellow"/>
        </w:rPr>
        <w:fldChar w:fldCharType="separate"/>
      </w:r>
      <w:r w:rsidR="001C1F61" w:rsidRPr="00682F24">
        <w:rPr>
          <w:highlight w:val="yellow"/>
        </w:rPr>
        <w:t>Nom et adresse de la banque</w:t>
      </w:r>
      <w:r w:rsidR="001C1F61" w:rsidRPr="00682F24">
        <w:rPr>
          <w:highlight w:val="yellow"/>
        </w:rPr>
        <w:fldChar w:fldCharType="end"/>
      </w:r>
      <w:bookmarkEnd w:id="118"/>
      <w:r w:rsidRPr="00682F24">
        <w:t>, sous la référence suivante :</w:t>
      </w:r>
    </w:p>
    <w:p w14:paraId="6FC02709" w14:textId="77777777" w:rsidR="00905D26" w:rsidRPr="00682F24" w:rsidRDefault="008F2315" w:rsidP="00182A4C">
      <w:pPr>
        <w:keepNext/>
      </w:pPr>
      <w:r w:rsidRPr="00682F24">
        <w:t>RIB :</w:t>
      </w:r>
      <w:r w:rsidR="003642DD" w:rsidRPr="00682F24">
        <w:t xml:space="preserve"> </w:t>
      </w:r>
      <w:r w:rsidR="001C1F61" w:rsidRPr="00682F24">
        <w:rPr>
          <w:highlight w:val="yellow"/>
        </w:rPr>
        <w:fldChar w:fldCharType="begin">
          <w:ffData>
            <w:name w:val="Texte47"/>
            <w:enabled/>
            <w:calcOnExit w:val="0"/>
            <w:textInput/>
          </w:ffData>
        </w:fldChar>
      </w:r>
      <w:bookmarkStart w:id="119" w:name="Texte47"/>
      <w:r w:rsidR="001C1F61" w:rsidRPr="00682F24">
        <w:rPr>
          <w:highlight w:val="yellow"/>
        </w:rPr>
        <w:instrText xml:space="preserve"> FORMTEXT </w:instrText>
      </w:r>
      <w:r w:rsidR="001C1F61" w:rsidRPr="00682F24">
        <w:rPr>
          <w:highlight w:val="yellow"/>
        </w:rPr>
      </w:r>
      <w:r w:rsidR="001C1F61" w:rsidRPr="00682F24">
        <w:rPr>
          <w:highlight w:val="yellow"/>
        </w:rPr>
        <w:fldChar w:fldCharType="separate"/>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fldChar w:fldCharType="end"/>
      </w:r>
      <w:bookmarkEnd w:id="119"/>
    </w:p>
    <w:p w14:paraId="6FC0270A" w14:textId="77777777" w:rsidR="00905D26" w:rsidRPr="00682F24" w:rsidRDefault="008F2315" w:rsidP="00182A4C">
      <w:pPr>
        <w:keepNext/>
      </w:pPr>
      <w:r w:rsidRPr="00682F24">
        <w:t>IBAN :</w:t>
      </w:r>
      <w:r w:rsidR="003642DD" w:rsidRPr="00682F24">
        <w:t xml:space="preserve"> </w:t>
      </w:r>
      <w:r w:rsidR="001C1F61" w:rsidRPr="00682F24">
        <w:rPr>
          <w:highlight w:val="yellow"/>
        </w:rPr>
        <w:fldChar w:fldCharType="begin">
          <w:ffData>
            <w:name w:val="Texte48"/>
            <w:enabled/>
            <w:calcOnExit w:val="0"/>
            <w:textInput/>
          </w:ffData>
        </w:fldChar>
      </w:r>
      <w:bookmarkStart w:id="120" w:name="Texte48"/>
      <w:r w:rsidR="001C1F61" w:rsidRPr="00682F24">
        <w:rPr>
          <w:highlight w:val="yellow"/>
        </w:rPr>
        <w:instrText xml:space="preserve"> FORMTEXT </w:instrText>
      </w:r>
      <w:r w:rsidR="001C1F61" w:rsidRPr="00682F24">
        <w:rPr>
          <w:highlight w:val="yellow"/>
        </w:rPr>
      </w:r>
      <w:r w:rsidR="001C1F61" w:rsidRPr="00682F24">
        <w:rPr>
          <w:highlight w:val="yellow"/>
        </w:rPr>
        <w:fldChar w:fldCharType="separate"/>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fldChar w:fldCharType="end"/>
      </w:r>
      <w:bookmarkEnd w:id="120"/>
    </w:p>
    <w:p w14:paraId="6FC0270B" w14:textId="77777777" w:rsidR="00905D26" w:rsidRPr="00682F24" w:rsidRDefault="008F2315" w:rsidP="00182A4C">
      <w:pPr>
        <w:keepNext/>
      </w:pPr>
      <w:r w:rsidRPr="00682F24">
        <w:t>SWIFT :</w:t>
      </w:r>
      <w:r w:rsidR="003642DD" w:rsidRPr="00682F24">
        <w:t xml:space="preserve"> </w:t>
      </w:r>
      <w:r w:rsidR="001C1F61" w:rsidRPr="00682F24">
        <w:rPr>
          <w:highlight w:val="yellow"/>
        </w:rPr>
        <w:fldChar w:fldCharType="begin">
          <w:ffData>
            <w:name w:val="Texte49"/>
            <w:enabled/>
            <w:calcOnExit w:val="0"/>
            <w:textInput/>
          </w:ffData>
        </w:fldChar>
      </w:r>
      <w:bookmarkStart w:id="121" w:name="Texte49"/>
      <w:r w:rsidR="001C1F61" w:rsidRPr="00682F24">
        <w:rPr>
          <w:highlight w:val="yellow"/>
        </w:rPr>
        <w:instrText xml:space="preserve"> FORMTEXT </w:instrText>
      </w:r>
      <w:r w:rsidR="001C1F61" w:rsidRPr="00682F24">
        <w:rPr>
          <w:highlight w:val="yellow"/>
        </w:rPr>
      </w:r>
      <w:r w:rsidR="001C1F61" w:rsidRPr="00682F24">
        <w:rPr>
          <w:highlight w:val="yellow"/>
        </w:rPr>
        <w:fldChar w:fldCharType="separate"/>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t> </w:t>
      </w:r>
      <w:r w:rsidR="001C1F61" w:rsidRPr="00682F24">
        <w:rPr>
          <w:highlight w:val="yellow"/>
        </w:rPr>
        <w:fldChar w:fldCharType="end"/>
      </w:r>
      <w:bookmarkEnd w:id="121"/>
    </w:p>
    <w:p w14:paraId="6FC0270C" w14:textId="77777777" w:rsidR="00905D26" w:rsidRPr="00682F24" w:rsidRDefault="00905D26" w:rsidP="00E857DD"/>
    <w:p w14:paraId="6FC0270D" w14:textId="77777777" w:rsidR="00905D26" w:rsidRPr="00682F24" w:rsidRDefault="008F2315" w:rsidP="00E857DD">
      <w:r w:rsidRPr="00682F24">
        <w:t>Les paiements sont effectués par</w:t>
      </w:r>
      <w:r w:rsidR="007B0047" w:rsidRPr="00682F24">
        <w:t xml:space="preserve"> </w:t>
      </w:r>
      <w:r w:rsidR="007B0047" w:rsidRPr="00682F24">
        <w:rPr>
          <w:highlight w:val="yellow"/>
        </w:rPr>
        <w:fldChar w:fldCharType="begin">
          <w:ffData>
            <w:name w:val="Texte62"/>
            <w:enabled/>
            <w:calcOnExit w:val="0"/>
            <w:textInput>
              <w:default w:val="le Directeur des Services Comptables"/>
            </w:textInput>
          </w:ffData>
        </w:fldChar>
      </w:r>
      <w:bookmarkStart w:id="122" w:name="Texte62"/>
      <w:r w:rsidR="007B0047" w:rsidRPr="00682F24">
        <w:rPr>
          <w:highlight w:val="yellow"/>
        </w:rPr>
        <w:instrText xml:space="preserve"> FORMTEXT </w:instrText>
      </w:r>
      <w:r w:rsidR="007B0047" w:rsidRPr="00682F24">
        <w:rPr>
          <w:highlight w:val="yellow"/>
        </w:rPr>
      </w:r>
      <w:r w:rsidR="007B0047" w:rsidRPr="00682F24">
        <w:rPr>
          <w:highlight w:val="yellow"/>
        </w:rPr>
        <w:fldChar w:fldCharType="separate"/>
      </w:r>
      <w:r w:rsidR="007B0047" w:rsidRPr="00682F24">
        <w:rPr>
          <w:highlight w:val="yellow"/>
        </w:rPr>
        <w:t>le Directeur des Services Comptables</w:t>
      </w:r>
      <w:r w:rsidR="007B0047" w:rsidRPr="00682F24">
        <w:rPr>
          <w:highlight w:val="yellow"/>
        </w:rPr>
        <w:fldChar w:fldCharType="end"/>
      </w:r>
      <w:bookmarkEnd w:id="122"/>
      <w:r w:rsidR="007B0047" w:rsidRPr="00682F24">
        <w:rPr>
          <w:highlight w:val="yellow"/>
        </w:rPr>
        <w:t xml:space="preserve">, </w:t>
      </w:r>
      <w:r w:rsidR="007B0047" w:rsidRPr="00682F24">
        <w:rPr>
          <w:highlight w:val="yellow"/>
        </w:rPr>
        <w:fldChar w:fldCharType="begin">
          <w:ffData>
            <w:name w:val="Texte63"/>
            <w:enabled/>
            <w:calcOnExit w:val="0"/>
            <w:textInput>
              <w:default w:val="adresse postale"/>
            </w:textInput>
          </w:ffData>
        </w:fldChar>
      </w:r>
      <w:bookmarkStart w:id="123" w:name="Texte63"/>
      <w:r w:rsidR="007B0047" w:rsidRPr="00682F24">
        <w:rPr>
          <w:highlight w:val="yellow"/>
        </w:rPr>
        <w:instrText xml:space="preserve"> FORMTEXT </w:instrText>
      </w:r>
      <w:r w:rsidR="007B0047" w:rsidRPr="00682F24">
        <w:rPr>
          <w:highlight w:val="yellow"/>
        </w:rPr>
      </w:r>
      <w:r w:rsidR="007B0047" w:rsidRPr="00682F24">
        <w:rPr>
          <w:highlight w:val="yellow"/>
        </w:rPr>
        <w:fldChar w:fldCharType="separate"/>
      </w:r>
      <w:r w:rsidR="007B0047" w:rsidRPr="00682F24">
        <w:rPr>
          <w:highlight w:val="yellow"/>
        </w:rPr>
        <w:t>adresse postale</w:t>
      </w:r>
      <w:r w:rsidR="007B0047" w:rsidRPr="00682F24">
        <w:rPr>
          <w:highlight w:val="yellow"/>
        </w:rPr>
        <w:fldChar w:fldCharType="end"/>
      </w:r>
      <w:bookmarkEnd w:id="123"/>
      <w:r w:rsidRPr="00682F24">
        <w:t>.</w:t>
      </w:r>
    </w:p>
    <w:p w14:paraId="6FC0270E" w14:textId="77777777" w:rsidR="00905D26" w:rsidRPr="00682F24" w:rsidRDefault="00905D26" w:rsidP="00E857DD"/>
    <w:p w14:paraId="6FC0270F" w14:textId="61E8C15B" w:rsidR="00905D26" w:rsidRPr="00682F24" w:rsidRDefault="008F2315" w:rsidP="00E857DD">
      <w:r w:rsidRPr="00682F24">
        <w:t>Les oppositions, cessions, nan</w:t>
      </w:r>
      <w:r w:rsidR="00445B0E" w:rsidRPr="00682F24">
        <w:t>tissements doivent être notifié</w:t>
      </w:r>
      <w:r w:rsidRPr="00682F24">
        <w:t>s</w:t>
      </w:r>
      <w:r w:rsidR="004C0486" w:rsidRPr="00682F24">
        <w:t xml:space="preserve"> </w:t>
      </w:r>
      <w:r w:rsidRPr="00682F24">
        <w:t>à</w:t>
      </w:r>
      <w:r w:rsidR="004C0486" w:rsidRPr="00682F24">
        <w:t xml:space="preserve"> </w:t>
      </w:r>
      <w:r w:rsidR="00445B0E" w:rsidRPr="00682F24">
        <w:rPr>
          <w:highlight w:val="yellow"/>
        </w:rPr>
        <w:fldChar w:fldCharType="begin">
          <w:ffData>
            <w:name w:val="Texte61"/>
            <w:enabled/>
            <w:calcOnExit w:val="0"/>
            <w:textInput>
              <w:default w:val="Monsieur l'Agent Comptable du CNES, entre les mains de Monsieur le Directeur des Services Comptables du CNES"/>
            </w:textInput>
          </w:ffData>
        </w:fldChar>
      </w:r>
      <w:bookmarkStart w:id="124" w:name="Texte61"/>
      <w:r w:rsidR="00445B0E" w:rsidRPr="00682F24">
        <w:rPr>
          <w:highlight w:val="yellow"/>
        </w:rPr>
        <w:instrText xml:space="preserve"> FORMTEXT </w:instrText>
      </w:r>
      <w:r w:rsidR="00445B0E" w:rsidRPr="00682F24">
        <w:rPr>
          <w:highlight w:val="yellow"/>
        </w:rPr>
      </w:r>
      <w:r w:rsidR="00445B0E" w:rsidRPr="00682F24">
        <w:rPr>
          <w:highlight w:val="yellow"/>
        </w:rPr>
        <w:fldChar w:fldCharType="separate"/>
      </w:r>
      <w:r w:rsidR="00445B0E" w:rsidRPr="00682F24">
        <w:rPr>
          <w:highlight w:val="yellow"/>
        </w:rPr>
        <w:t>Monsieur l'Agent Comptable du CNES, entre les mains de Monsieur le Directeur des Services Comptables du CNES</w:t>
      </w:r>
      <w:r w:rsidR="00445B0E" w:rsidRPr="00682F24">
        <w:rPr>
          <w:highlight w:val="yellow"/>
        </w:rPr>
        <w:fldChar w:fldCharType="end"/>
      </w:r>
      <w:bookmarkEnd w:id="124"/>
      <w:r w:rsidR="004C0486" w:rsidRPr="00682F24">
        <w:t xml:space="preserve"> </w:t>
      </w:r>
      <w:r w:rsidRPr="00682F24">
        <w:t xml:space="preserve">dont les </w:t>
      </w:r>
      <w:r w:rsidR="004C0486" w:rsidRPr="00682F24">
        <w:t>coordonnées figurent ci-dessus.</w:t>
      </w:r>
    </w:p>
    <w:p w14:paraId="3B495C38" w14:textId="45AE7B1B" w:rsidR="00C23F59" w:rsidRPr="00682F24" w:rsidRDefault="00C23F59" w:rsidP="00FF6D34">
      <w:pPr>
        <w:pStyle w:val="Titre2"/>
        <w:numPr>
          <w:ilvl w:val="0"/>
          <w:numId w:val="0"/>
        </w:numPr>
        <w:pBdr>
          <w:bottom w:val="single" w:sz="4" w:space="1" w:color="auto"/>
        </w:pBdr>
      </w:pPr>
      <w:bookmarkStart w:id="125" w:name="_Toc77071883"/>
      <w:bookmarkStart w:id="126" w:name="_Toc77071928"/>
      <w:bookmarkStart w:id="127" w:name="_Toc77072063"/>
      <w:bookmarkStart w:id="128" w:name="_Toc233897811"/>
      <w:r w:rsidRPr="00682F24">
        <w:t>Chapitre 2.  EXECUTION DE LA PRESTATION</w:t>
      </w:r>
      <w:bookmarkEnd w:id="125"/>
      <w:bookmarkEnd w:id="126"/>
      <w:bookmarkEnd w:id="127"/>
      <w:bookmarkEnd w:id="128"/>
    </w:p>
    <w:p w14:paraId="09F5E136" w14:textId="14F8DEE1" w:rsidR="00296673" w:rsidRPr="00682F24" w:rsidRDefault="00FF6D34" w:rsidP="00FF6D34">
      <w:pPr>
        <w:pStyle w:val="Titre3"/>
        <w:numPr>
          <w:ilvl w:val="0"/>
          <w:numId w:val="0"/>
        </w:numPr>
        <w:ind w:left="2160"/>
      </w:pPr>
      <w:bookmarkStart w:id="129" w:name="_Toc233897812"/>
      <w:r>
        <w:t>Article</w:t>
      </w:r>
      <w:r w:rsidR="00296673" w:rsidRPr="00682F24">
        <w:t xml:space="preserve"> 20. documentation technique et moyens mis à disposition du </w:t>
      </w:r>
      <w:r w:rsidR="004C749C" w:rsidRPr="00682F24">
        <w:t>TITULAIRE</w:t>
      </w:r>
      <w:bookmarkEnd w:id="129"/>
    </w:p>
    <w:p w14:paraId="039D03B6" w14:textId="7EE3668A" w:rsidR="00296673" w:rsidRPr="00682F24" w:rsidRDefault="00296673" w:rsidP="007B0047">
      <w:r w:rsidRPr="00682F24">
        <w:t xml:space="preserve">La liste des moyens mis à la disposition du </w:t>
      </w:r>
      <w:r w:rsidR="004C749C" w:rsidRPr="00682F24">
        <w:t>TITULAIRE</w:t>
      </w:r>
      <w:r w:rsidRPr="00682F24">
        <w:t xml:space="preserve"> figure en annexe </w:t>
      </w:r>
      <w:r w:rsidR="003C1A0E" w:rsidRPr="00682F24">
        <w:t>1</w:t>
      </w:r>
      <w:r w:rsidR="00EE4F08" w:rsidRPr="00682F24">
        <w:t xml:space="preserve"> </w:t>
      </w:r>
      <w:r w:rsidR="00200207" w:rsidRPr="00682F24">
        <w:t>du présent marché</w:t>
      </w:r>
      <w:r w:rsidRPr="00682F24">
        <w:t>.</w:t>
      </w:r>
    </w:p>
    <w:p w14:paraId="33EDDCAA" w14:textId="77777777" w:rsidR="00F46DEC" w:rsidRPr="00682F24" w:rsidRDefault="00F46DEC" w:rsidP="007B0047"/>
    <w:p w14:paraId="2A3428ED" w14:textId="23B93AFB" w:rsidR="00F46DEC" w:rsidRPr="00682F24" w:rsidRDefault="00F46DEC" w:rsidP="007B0047">
      <w:r w:rsidRPr="00682F24">
        <w:t>Cette liste est susceptible d’évoluer en cours de contrat et sera complétée selon la vie du parc matériel du laboratoire.</w:t>
      </w:r>
    </w:p>
    <w:p w14:paraId="769C58E9" w14:textId="28E50FED" w:rsidR="00E322D5" w:rsidRPr="00682F24" w:rsidRDefault="00FF6D34" w:rsidP="00FF6D34">
      <w:pPr>
        <w:pStyle w:val="Titre3"/>
        <w:numPr>
          <w:ilvl w:val="0"/>
          <w:numId w:val="0"/>
        </w:numPr>
        <w:ind w:left="2160"/>
      </w:pPr>
      <w:bookmarkStart w:id="130" w:name="_Toc76541891"/>
      <w:bookmarkStart w:id="131" w:name="_Toc77071887"/>
      <w:bookmarkStart w:id="132" w:name="_Toc77071932"/>
      <w:bookmarkStart w:id="133" w:name="_Toc77072067"/>
      <w:bookmarkStart w:id="134" w:name="_Toc233897813"/>
      <w:r>
        <w:t>Article</w:t>
      </w:r>
      <w:r w:rsidR="00E322D5" w:rsidRPr="00682F24">
        <w:t xml:space="preserve"> 2</w:t>
      </w:r>
      <w:r w:rsidR="004861D9" w:rsidRPr="00682F24">
        <w:t>3</w:t>
      </w:r>
      <w:r w:rsidR="00E322D5" w:rsidRPr="00682F24">
        <w:t xml:space="preserve">.  </w:t>
      </w:r>
      <w:bookmarkEnd w:id="130"/>
      <w:r w:rsidR="00E322D5" w:rsidRPr="00682F24">
        <w:t>Livraison</w:t>
      </w:r>
      <w:bookmarkEnd w:id="131"/>
      <w:bookmarkEnd w:id="132"/>
      <w:bookmarkEnd w:id="133"/>
      <w:bookmarkEnd w:id="134"/>
    </w:p>
    <w:p w14:paraId="2C8CE05F" w14:textId="72E9F78C" w:rsidR="00E322D5" w:rsidRPr="00FF6D34" w:rsidRDefault="00F34A41" w:rsidP="00FF6D34">
      <w:pPr>
        <w:pStyle w:val="Titre4"/>
        <w:numPr>
          <w:ilvl w:val="0"/>
          <w:numId w:val="0"/>
        </w:numPr>
      </w:pPr>
      <w:bookmarkStart w:id="135" w:name="_Toc77071888"/>
      <w:bookmarkStart w:id="136" w:name="_Toc77071933"/>
      <w:bookmarkStart w:id="137" w:name="_Toc77072068"/>
      <w:bookmarkStart w:id="138" w:name="_Toc77076968"/>
      <w:r w:rsidRPr="00FF6D34">
        <w:t>L</w:t>
      </w:r>
      <w:r w:rsidR="00E322D5" w:rsidRPr="00FF6D34">
        <w:t>ivraison sur un site du CNES</w:t>
      </w:r>
      <w:bookmarkEnd w:id="135"/>
      <w:bookmarkEnd w:id="136"/>
      <w:bookmarkEnd w:id="137"/>
      <w:bookmarkEnd w:id="138"/>
    </w:p>
    <w:p w14:paraId="1148D960" w14:textId="41D3E8F3" w:rsidR="00E322D5" w:rsidRPr="00682F24" w:rsidRDefault="00E322D5" w:rsidP="00E322D5">
      <w:pPr>
        <w:rPr>
          <w:rFonts w:cs="Arial"/>
          <w:szCs w:val="22"/>
        </w:rPr>
      </w:pPr>
      <w:r w:rsidRPr="00682F24">
        <w:rPr>
          <w:rFonts w:cs="Arial"/>
          <w:szCs w:val="22"/>
        </w:rPr>
        <w:t xml:space="preserve">Le </w:t>
      </w:r>
      <w:r w:rsidR="004C749C" w:rsidRPr="00682F24">
        <w:rPr>
          <w:rFonts w:cs="Arial"/>
          <w:szCs w:val="22"/>
        </w:rPr>
        <w:t>TITULAIRE</w:t>
      </w:r>
      <w:r w:rsidRPr="00682F24">
        <w:rPr>
          <w:rFonts w:cs="Arial"/>
          <w:szCs w:val="22"/>
        </w:rPr>
        <w:t xml:space="preserve"> s’engage à livrer les matériels et fournitures à l’adresse indiquée ci-après : </w:t>
      </w:r>
    </w:p>
    <w:p w14:paraId="54F8CA51" w14:textId="77777777" w:rsidR="0001217A" w:rsidRPr="00682F24" w:rsidRDefault="0001217A" w:rsidP="0001217A">
      <w:pPr>
        <w:keepNext/>
        <w:keepLines/>
        <w:spacing w:before="120"/>
        <w:ind w:left="284"/>
        <w:jc w:val="center"/>
        <w:rPr>
          <w:b/>
        </w:rPr>
      </w:pPr>
      <w:bookmarkStart w:id="139" w:name="_Toc2703425"/>
      <w:bookmarkStart w:id="140" w:name="_Toc2933503"/>
      <w:bookmarkStart w:id="141" w:name="_Toc2935677"/>
      <w:bookmarkStart w:id="142" w:name="_Toc2952666"/>
      <w:bookmarkStart w:id="143" w:name="_Toc2954045"/>
      <w:bookmarkEnd w:id="139"/>
      <w:bookmarkEnd w:id="140"/>
      <w:bookmarkEnd w:id="141"/>
      <w:bookmarkEnd w:id="142"/>
      <w:bookmarkEnd w:id="143"/>
      <w:r w:rsidRPr="00682F24">
        <w:rPr>
          <w:b/>
        </w:rPr>
        <w:lastRenderedPageBreak/>
        <w:t>CENTRE NATIONAL D'ETUDES SPATIALES</w:t>
      </w:r>
    </w:p>
    <w:p w14:paraId="67766435" w14:textId="1ABA4B35" w:rsidR="0001217A" w:rsidRPr="00682F24" w:rsidRDefault="00814305" w:rsidP="0001217A">
      <w:pPr>
        <w:keepNext/>
        <w:keepLines/>
        <w:ind w:left="284"/>
        <w:jc w:val="center"/>
      </w:pPr>
      <w:r w:rsidRPr="00682F24">
        <w:t xml:space="preserve">Service DTN/QE/LE – </w:t>
      </w:r>
      <w:proofErr w:type="spellStart"/>
      <w:r w:rsidRPr="00682F24">
        <w:t>Bpi</w:t>
      </w:r>
      <w:proofErr w:type="spellEnd"/>
      <w:r w:rsidRPr="00682F24">
        <w:t xml:space="preserve"> 1414</w:t>
      </w:r>
    </w:p>
    <w:p w14:paraId="43EF3CD7" w14:textId="77777777" w:rsidR="0001217A" w:rsidRPr="00682F24" w:rsidRDefault="0001217A" w:rsidP="0001217A">
      <w:pPr>
        <w:keepNext/>
        <w:keepLines/>
        <w:ind w:left="284"/>
        <w:jc w:val="center"/>
      </w:pPr>
      <w:r w:rsidRPr="00682F24">
        <w:t>18 avenue Edouard Belin</w:t>
      </w:r>
    </w:p>
    <w:p w14:paraId="4BFDDA0C" w14:textId="77777777" w:rsidR="0001217A" w:rsidRPr="00682F24" w:rsidRDefault="0001217A" w:rsidP="0001217A">
      <w:pPr>
        <w:keepNext/>
        <w:keepLines/>
        <w:ind w:left="284"/>
        <w:jc w:val="center"/>
      </w:pPr>
      <w:r w:rsidRPr="00682F24">
        <w:t>31401 TOULOUSE CEDEX 09</w:t>
      </w:r>
    </w:p>
    <w:p w14:paraId="1717E079" w14:textId="77777777" w:rsidR="00E36DA9" w:rsidRPr="00682F24" w:rsidRDefault="00E36DA9" w:rsidP="007F3233">
      <w:bookmarkStart w:id="144" w:name="_Toc77071894"/>
      <w:bookmarkStart w:id="145" w:name="_Toc77071939"/>
      <w:bookmarkStart w:id="146" w:name="_Toc77072074"/>
      <w:bookmarkStart w:id="147" w:name="_Toc77671163"/>
    </w:p>
    <w:p w14:paraId="7B17D3C7" w14:textId="0DE68C2B" w:rsidR="004861D9" w:rsidRPr="00FF6D34" w:rsidRDefault="004861D9" w:rsidP="00FF6D34">
      <w:pPr>
        <w:pStyle w:val="Titre1"/>
        <w:numPr>
          <w:ilvl w:val="0"/>
          <w:numId w:val="0"/>
        </w:numPr>
      </w:pPr>
      <w:bookmarkStart w:id="148" w:name="_Toc233897814"/>
      <w:bookmarkEnd w:id="144"/>
      <w:bookmarkEnd w:id="145"/>
      <w:bookmarkEnd w:id="146"/>
      <w:bookmarkEnd w:id="147"/>
      <w:r w:rsidRPr="00682F24">
        <w:t>TITRE I</w:t>
      </w:r>
      <w:r w:rsidR="00975170" w:rsidRPr="00682F24">
        <w:t>I</w:t>
      </w:r>
      <w:r w:rsidRPr="00682F24">
        <w:t>I - Dispositions régissant les marchés subséquents passés au titre de l’accord cadre</w:t>
      </w:r>
      <w:bookmarkEnd w:id="148"/>
    </w:p>
    <w:p w14:paraId="5C246197" w14:textId="77777777" w:rsidR="004861D9" w:rsidRPr="00682F24" w:rsidRDefault="004861D9" w:rsidP="00FF6D34">
      <w:pPr>
        <w:pStyle w:val="Titre2"/>
        <w:numPr>
          <w:ilvl w:val="0"/>
          <w:numId w:val="0"/>
        </w:numPr>
      </w:pPr>
      <w:bookmarkStart w:id="149" w:name="_Toc83891736"/>
      <w:bookmarkStart w:id="150" w:name="_Toc233897815"/>
      <w:r w:rsidRPr="00682F24">
        <w:t>Cahier des charges des marchés Subséquents</w:t>
      </w:r>
      <w:bookmarkEnd w:id="149"/>
      <w:bookmarkEnd w:id="150"/>
      <w:r w:rsidRPr="00682F24">
        <w:t xml:space="preserve"> </w:t>
      </w:r>
    </w:p>
    <w:p w14:paraId="7AC0D80F" w14:textId="194470B8" w:rsidR="004861D9" w:rsidRPr="00682F24" w:rsidRDefault="004861D9" w:rsidP="004861D9">
      <w:r w:rsidRPr="00682F24">
        <w:t xml:space="preserve">Les marchés subséquents engagés dans le cadre du présent accord cadre, qui régissent les rapports contractuels du CNES et du </w:t>
      </w:r>
      <w:r w:rsidR="00540BFD">
        <w:t>TITULAIRE</w:t>
      </w:r>
      <w:r w:rsidRPr="00682F24">
        <w:t>, sont constitués, suivant ordre décroissant de priorité par les documents suivants :</w:t>
      </w:r>
    </w:p>
    <w:p w14:paraId="532DC177" w14:textId="77777777" w:rsidR="004861D9" w:rsidRPr="00682F24" w:rsidRDefault="004861D9" w:rsidP="004861D9"/>
    <w:p w14:paraId="1D63E28D" w14:textId="77777777" w:rsidR="004861D9" w:rsidRPr="00682F24" w:rsidRDefault="004861D9" w:rsidP="00FF6D34">
      <w:pPr>
        <w:numPr>
          <w:ilvl w:val="0"/>
          <w:numId w:val="22"/>
        </w:numPr>
        <w:tabs>
          <w:tab w:val="clear" w:pos="360"/>
          <w:tab w:val="num" w:pos="1134"/>
        </w:tabs>
        <w:suppressAutoHyphens w:val="0"/>
        <w:autoSpaceDN/>
        <w:spacing w:after="240" w:line="240" w:lineRule="atLeast"/>
        <w:ind w:left="1134" w:right="566"/>
        <w:jc w:val="left"/>
        <w:textAlignment w:val="auto"/>
      </w:pPr>
      <w:r w:rsidRPr="00682F24">
        <w:t>L’acte d’engagement du marché subséquent,</w:t>
      </w:r>
    </w:p>
    <w:p w14:paraId="1BF6F96A" w14:textId="77777777" w:rsidR="004861D9" w:rsidRPr="00682F24" w:rsidRDefault="004861D9" w:rsidP="00FF6D34">
      <w:pPr>
        <w:numPr>
          <w:ilvl w:val="0"/>
          <w:numId w:val="22"/>
        </w:numPr>
        <w:tabs>
          <w:tab w:val="clear" w:pos="360"/>
          <w:tab w:val="num" w:pos="1134"/>
        </w:tabs>
        <w:suppressAutoHyphens w:val="0"/>
        <w:autoSpaceDN/>
        <w:spacing w:after="240" w:line="240" w:lineRule="atLeast"/>
        <w:ind w:left="1134" w:right="566"/>
        <w:jc w:val="left"/>
        <w:textAlignment w:val="auto"/>
      </w:pPr>
      <w:r w:rsidRPr="00682F24">
        <w:t>Le cahier des clauses techniques particulières, et/ou toute autre pièce annexée,</w:t>
      </w:r>
    </w:p>
    <w:p w14:paraId="6CCB2834" w14:textId="77777777" w:rsidR="004861D9" w:rsidRPr="00682F24" w:rsidRDefault="004861D9" w:rsidP="00FF6D34">
      <w:pPr>
        <w:numPr>
          <w:ilvl w:val="0"/>
          <w:numId w:val="22"/>
        </w:numPr>
        <w:tabs>
          <w:tab w:val="clear" w:pos="360"/>
          <w:tab w:val="num" w:pos="1134"/>
        </w:tabs>
        <w:suppressAutoHyphens w:val="0"/>
        <w:autoSpaceDN/>
        <w:spacing w:after="240" w:line="240" w:lineRule="atLeast"/>
        <w:ind w:left="1134" w:right="567" w:hanging="357"/>
        <w:jc w:val="left"/>
        <w:textAlignment w:val="auto"/>
      </w:pPr>
      <w:r w:rsidRPr="00682F24">
        <w:t>Le présent accord-cadre</w:t>
      </w:r>
    </w:p>
    <w:p w14:paraId="48D244C8" w14:textId="77777777" w:rsidR="004861D9" w:rsidRPr="00682F24" w:rsidRDefault="004861D9" w:rsidP="00FF6D34">
      <w:pPr>
        <w:pStyle w:val="Titre2"/>
        <w:numPr>
          <w:ilvl w:val="0"/>
          <w:numId w:val="0"/>
        </w:numPr>
      </w:pPr>
      <w:bookmarkStart w:id="151" w:name="_Toc233897816"/>
      <w:r w:rsidRPr="00682F24">
        <w:t>precisions/DEROGATIONS APPORTEES aU CCAP du CNES</w:t>
      </w:r>
      <w:bookmarkEnd w:id="151"/>
    </w:p>
    <w:p w14:paraId="45A58A18" w14:textId="77777777" w:rsidR="004861D9" w:rsidRPr="00682F24" w:rsidRDefault="004861D9" w:rsidP="004861D9">
      <w:pPr>
        <w:pStyle w:val="Puces"/>
        <w:keepNext/>
        <w:keepLines/>
        <w:numPr>
          <w:ilvl w:val="0"/>
          <w:numId w:val="0"/>
        </w:numPr>
      </w:pPr>
      <w:r w:rsidRPr="00682F24">
        <w:t>Sauf disposition particulière prévu dans les marchés subséquents, toutes les dispositions du CCAP du CNES s’appliquent aux marchés subséquents engagés dans le cadre du présent accord cadre, suivant les précisions ou dérogations apportées aux articles du CCAP indiqués ci-après :</w:t>
      </w:r>
    </w:p>
    <w:p w14:paraId="5369A914" w14:textId="77777777" w:rsidR="00FF6D34" w:rsidRPr="0003549D" w:rsidRDefault="00FF6D34" w:rsidP="00FF6D34">
      <w:pPr>
        <w:pStyle w:val="Titre2"/>
        <w:numPr>
          <w:ilvl w:val="0"/>
          <w:numId w:val="0"/>
        </w:numPr>
        <w:pBdr>
          <w:bottom w:val="single" w:sz="4" w:space="1" w:color="auto"/>
        </w:pBdr>
      </w:pPr>
      <w:bookmarkStart w:id="152" w:name="_Toc233897817"/>
      <w:r w:rsidRPr="0003549D">
        <w:t>Chapitre 1.  PRIX ET REGLEMENT</w:t>
      </w:r>
      <w:bookmarkEnd w:id="152"/>
    </w:p>
    <w:p w14:paraId="70781DE3" w14:textId="395EDEED" w:rsidR="004861D9" w:rsidRPr="00682F24" w:rsidRDefault="00FF6D34" w:rsidP="00FF6D34">
      <w:pPr>
        <w:pStyle w:val="Titre3"/>
        <w:numPr>
          <w:ilvl w:val="0"/>
          <w:numId w:val="0"/>
        </w:numPr>
        <w:ind w:left="2160"/>
      </w:pPr>
      <w:bookmarkStart w:id="153" w:name="_Toc233897818"/>
      <w:r>
        <w:t>Article</w:t>
      </w:r>
      <w:r w:rsidR="004861D9" w:rsidRPr="00682F24">
        <w:t xml:space="preserve"> 13.  Demandes de paiement</w:t>
      </w:r>
      <w:bookmarkEnd w:id="153"/>
      <w:r w:rsidR="004861D9" w:rsidRPr="00682F24">
        <w:t xml:space="preserve"> </w:t>
      </w:r>
    </w:p>
    <w:p w14:paraId="19CC7FAA" w14:textId="22B7036B" w:rsidR="004861D9" w:rsidRPr="00682F24" w:rsidRDefault="004861D9" w:rsidP="00814305">
      <w:pPr>
        <w:pStyle w:val="articles-romains"/>
        <w:spacing w:after="0"/>
        <w:rPr>
          <w:rFonts w:ascii="Arial" w:hAnsi="Arial" w:cs="Arial"/>
        </w:rPr>
      </w:pPr>
      <w:r w:rsidRPr="00682F24">
        <w:rPr>
          <w:rFonts w:ascii="Arial" w:hAnsi="Arial" w:cs="Arial"/>
        </w:rPr>
        <w:t>Dans le cas où les factures sont, à titre exceptionnel, envoyées par courrier postal, elles sont émises en un exemplaire original à l’adresse suivante :</w:t>
      </w:r>
    </w:p>
    <w:p w14:paraId="554A5F25" w14:textId="77777777" w:rsidR="004861D9" w:rsidRPr="00682F24" w:rsidRDefault="004861D9" w:rsidP="004861D9">
      <w:pPr>
        <w:keepNext/>
        <w:keepLines/>
        <w:spacing w:before="120"/>
        <w:jc w:val="center"/>
        <w:rPr>
          <w:b/>
        </w:rPr>
      </w:pPr>
      <w:r w:rsidRPr="00682F24">
        <w:rPr>
          <w:b/>
        </w:rPr>
        <w:t>CENTRE NATIONAL D'ETUDES SPATIALES</w:t>
      </w:r>
    </w:p>
    <w:p w14:paraId="2130E5BC" w14:textId="77777777" w:rsidR="004861D9" w:rsidRPr="00682F24" w:rsidRDefault="004861D9" w:rsidP="004861D9">
      <w:pPr>
        <w:keepNext/>
        <w:keepLines/>
        <w:jc w:val="center"/>
      </w:pPr>
      <w:r w:rsidRPr="00682F24">
        <w:t>DSC//CFT</w:t>
      </w:r>
    </w:p>
    <w:p w14:paraId="6BEA2839" w14:textId="77777777" w:rsidR="004861D9" w:rsidRPr="00682F24" w:rsidRDefault="004861D9" w:rsidP="004861D9">
      <w:pPr>
        <w:keepNext/>
        <w:keepLines/>
        <w:jc w:val="center"/>
      </w:pPr>
      <w:r w:rsidRPr="00682F24">
        <w:t>18 avenue Edouard Belin</w:t>
      </w:r>
    </w:p>
    <w:p w14:paraId="11160520" w14:textId="77777777" w:rsidR="004861D9" w:rsidRPr="00682F24" w:rsidRDefault="004861D9" w:rsidP="004861D9">
      <w:pPr>
        <w:keepNext/>
        <w:keepLines/>
        <w:jc w:val="center"/>
      </w:pPr>
      <w:r w:rsidRPr="00682F24">
        <w:t>31401 TOULOUSE CEDEX 09</w:t>
      </w:r>
    </w:p>
    <w:p w14:paraId="052AA140" w14:textId="77777777" w:rsidR="004861D9" w:rsidRPr="00682F24" w:rsidRDefault="004861D9" w:rsidP="00FF6D34">
      <w:pPr>
        <w:pStyle w:val="Titre3"/>
        <w:numPr>
          <w:ilvl w:val="0"/>
          <w:numId w:val="0"/>
        </w:numPr>
        <w:ind w:left="2160"/>
      </w:pPr>
      <w:bookmarkStart w:id="154" w:name="_Toc233897819"/>
      <w:r w:rsidRPr="00682F24">
        <w:t>Article 14.  Modalités de paiement, opposition</w:t>
      </w:r>
      <w:bookmarkEnd w:id="154"/>
      <w:r w:rsidRPr="00682F24">
        <w:t xml:space="preserve"> </w:t>
      </w:r>
    </w:p>
    <w:p w14:paraId="4F78D1EA" w14:textId="77777777" w:rsidR="004861D9" w:rsidRPr="00682F24" w:rsidRDefault="004861D9" w:rsidP="004861D9">
      <w:r w:rsidRPr="00682F24">
        <w:t>Le CNES se libère des sommes dues en exécution du présent marché par virement au compte ouvert :</w:t>
      </w:r>
    </w:p>
    <w:p w14:paraId="6919EAA7" w14:textId="77777777" w:rsidR="004861D9" w:rsidRPr="00682F24" w:rsidRDefault="004861D9" w:rsidP="004861D9">
      <w:pPr>
        <w:keepNext/>
        <w:spacing w:before="120"/>
      </w:pPr>
      <w:proofErr w:type="gramStart"/>
      <w:r w:rsidRPr="00682F24">
        <w:t>au</w:t>
      </w:r>
      <w:proofErr w:type="gramEnd"/>
      <w:r w:rsidRPr="00682F24">
        <w:t xml:space="preserve"> nom du </w:t>
      </w:r>
      <w:r w:rsidRPr="00682F24">
        <w:rPr>
          <w:highlight w:val="yellow"/>
        </w:rPr>
        <w:fldChar w:fldCharType="begin">
          <w:ffData>
            <w:name w:val="Texte59"/>
            <w:enabled/>
            <w:calcOnExit w:val="0"/>
            <w:textInput>
              <w:default w:val="titulaire / sous-traitant / mandataire / cotraitant"/>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TITULAIRE / sous-traitant / mandataire / cotraitant</w:t>
      </w:r>
      <w:r w:rsidRPr="00682F24">
        <w:rPr>
          <w:highlight w:val="yellow"/>
        </w:rPr>
        <w:fldChar w:fldCharType="end"/>
      </w:r>
      <w:r w:rsidRPr="00682F24">
        <w:rPr>
          <w:highlight w:val="yellow"/>
        </w:rPr>
        <w:t xml:space="preserve"> </w:t>
      </w:r>
      <w:r w:rsidRPr="00682F24">
        <w:rPr>
          <w:highlight w:val="yellow"/>
        </w:rPr>
        <w:fldChar w:fldCharType="begin">
          <w:ffData>
            <w:name w:val="Texte60"/>
            <w:enabled/>
            <w:calcOnExit w:val="0"/>
            <w:textInput>
              <w:default w:val="Nom entreprise"/>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Nom entreprise</w:t>
      </w:r>
      <w:r w:rsidRPr="00682F24">
        <w:rPr>
          <w:highlight w:val="yellow"/>
        </w:rPr>
        <w:fldChar w:fldCharType="end"/>
      </w:r>
      <w:r w:rsidRPr="00682F24">
        <w:t xml:space="preserve"> auprès de la banque </w:t>
      </w:r>
      <w:r w:rsidRPr="00682F24">
        <w:rPr>
          <w:highlight w:val="yellow"/>
        </w:rPr>
        <w:fldChar w:fldCharType="begin">
          <w:ffData>
            <w:name w:val="Texte46"/>
            <w:enabled/>
            <w:calcOnExit w:val="0"/>
            <w:textInput>
              <w:default w:val="Nom et adresse de la banque"/>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Nom et adresse de la banque</w:t>
      </w:r>
      <w:r w:rsidRPr="00682F24">
        <w:rPr>
          <w:highlight w:val="yellow"/>
        </w:rPr>
        <w:fldChar w:fldCharType="end"/>
      </w:r>
      <w:r w:rsidRPr="00682F24">
        <w:t>, sous la référence suivante :</w:t>
      </w:r>
    </w:p>
    <w:p w14:paraId="224BF10C" w14:textId="77777777" w:rsidR="004861D9" w:rsidRPr="00682F24" w:rsidRDefault="004861D9" w:rsidP="004861D9">
      <w:pPr>
        <w:keepNext/>
      </w:pPr>
      <w:r w:rsidRPr="00682F24">
        <w:t xml:space="preserve">RIB : </w:t>
      </w:r>
      <w:r w:rsidRPr="00682F24">
        <w:rPr>
          <w:highlight w:val="yellow"/>
        </w:rPr>
        <w:fldChar w:fldCharType="begin">
          <w:ffData>
            <w:name w:val="Texte47"/>
            <w:enabled/>
            <w:calcOnExit w:val="0"/>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 </w:t>
      </w:r>
      <w:r w:rsidRPr="00682F24">
        <w:rPr>
          <w:highlight w:val="yellow"/>
        </w:rPr>
        <w:t> </w:t>
      </w:r>
      <w:r w:rsidRPr="00682F24">
        <w:rPr>
          <w:highlight w:val="yellow"/>
        </w:rPr>
        <w:t> </w:t>
      </w:r>
      <w:r w:rsidRPr="00682F24">
        <w:rPr>
          <w:highlight w:val="yellow"/>
        </w:rPr>
        <w:t> </w:t>
      </w:r>
      <w:r w:rsidRPr="00682F24">
        <w:rPr>
          <w:highlight w:val="yellow"/>
        </w:rPr>
        <w:t> </w:t>
      </w:r>
      <w:r w:rsidRPr="00682F24">
        <w:rPr>
          <w:highlight w:val="yellow"/>
        </w:rPr>
        <w:fldChar w:fldCharType="end"/>
      </w:r>
    </w:p>
    <w:p w14:paraId="566B0DCF" w14:textId="77777777" w:rsidR="004861D9" w:rsidRPr="00682F24" w:rsidRDefault="004861D9" w:rsidP="004861D9">
      <w:pPr>
        <w:keepNext/>
      </w:pPr>
      <w:r w:rsidRPr="00682F24">
        <w:t xml:space="preserve">IBAN : </w:t>
      </w:r>
      <w:r w:rsidRPr="00682F24">
        <w:rPr>
          <w:highlight w:val="yellow"/>
        </w:rPr>
        <w:fldChar w:fldCharType="begin">
          <w:ffData>
            <w:name w:val="Texte48"/>
            <w:enabled/>
            <w:calcOnExit w:val="0"/>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 </w:t>
      </w:r>
      <w:r w:rsidRPr="00682F24">
        <w:rPr>
          <w:highlight w:val="yellow"/>
        </w:rPr>
        <w:t> </w:t>
      </w:r>
      <w:r w:rsidRPr="00682F24">
        <w:rPr>
          <w:highlight w:val="yellow"/>
        </w:rPr>
        <w:t> </w:t>
      </w:r>
      <w:r w:rsidRPr="00682F24">
        <w:rPr>
          <w:highlight w:val="yellow"/>
        </w:rPr>
        <w:t> </w:t>
      </w:r>
      <w:r w:rsidRPr="00682F24">
        <w:rPr>
          <w:highlight w:val="yellow"/>
        </w:rPr>
        <w:t> </w:t>
      </w:r>
      <w:r w:rsidRPr="00682F24">
        <w:rPr>
          <w:highlight w:val="yellow"/>
        </w:rPr>
        <w:fldChar w:fldCharType="end"/>
      </w:r>
    </w:p>
    <w:p w14:paraId="63FD9DBB" w14:textId="77777777" w:rsidR="004861D9" w:rsidRPr="00682F24" w:rsidRDefault="004861D9" w:rsidP="004861D9">
      <w:pPr>
        <w:keepNext/>
      </w:pPr>
      <w:r w:rsidRPr="00682F24">
        <w:t xml:space="preserve">SWIFT : </w:t>
      </w:r>
      <w:r w:rsidRPr="00682F24">
        <w:rPr>
          <w:highlight w:val="yellow"/>
        </w:rPr>
        <w:fldChar w:fldCharType="begin">
          <w:ffData>
            <w:name w:val="Texte49"/>
            <w:enabled/>
            <w:calcOnExit w:val="0"/>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 </w:t>
      </w:r>
      <w:r w:rsidRPr="00682F24">
        <w:rPr>
          <w:highlight w:val="yellow"/>
        </w:rPr>
        <w:t> </w:t>
      </w:r>
      <w:r w:rsidRPr="00682F24">
        <w:rPr>
          <w:highlight w:val="yellow"/>
        </w:rPr>
        <w:t> </w:t>
      </w:r>
      <w:r w:rsidRPr="00682F24">
        <w:rPr>
          <w:highlight w:val="yellow"/>
        </w:rPr>
        <w:t> </w:t>
      </w:r>
      <w:r w:rsidRPr="00682F24">
        <w:rPr>
          <w:highlight w:val="yellow"/>
        </w:rPr>
        <w:t> </w:t>
      </w:r>
      <w:r w:rsidRPr="00682F24">
        <w:rPr>
          <w:highlight w:val="yellow"/>
        </w:rPr>
        <w:fldChar w:fldCharType="end"/>
      </w:r>
    </w:p>
    <w:p w14:paraId="1398FF7B" w14:textId="77777777" w:rsidR="004861D9" w:rsidRPr="00682F24" w:rsidRDefault="004861D9" w:rsidP="004861D9"/>
    <w:p w14:paraId="6F8DBE6A" w14:textId="77777777" w:rsidR="004861D9" w:rsidRPr="00682F24" w:rsidRDefault="004861D9" w:rsidP="004861D9">
      <w:r w:rsidRPr="00682F24">
        <w:t xml:space="preserve">Les paiements sont effectués par </w:t>
      </w:r>
      <w:r w:rsidRPr="00682F24">
        <w:rPr>
          <w:highlight w:val="yellow"/>
        </w:rPr>
        <w:fldChar w:fldCharType="begin">
          <w:ffData>
            <w:name w:val="Texte62"/>
            <w:enabled/>
            <w:calcOnExit w:val="0"/>
            <w:textInput>
              <w:default w:val="le Directeur des Services Comptables"/>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le Directeur des Services Comptables</w:t>
      </w:r>
      <w:r w:rsidRPr="00682F24">
        <w:rPr>
          <w:highlight w:val="yellow"/>
        </w:rPr>
        <w:fldChar w:fldCharType="end"/>
      </w:r>
      <w:r w:rsidRPr="00682F24">
        <w:rPr>
          <w:highlight w:val="yellow"/>
        </w:rPr>
        <w:t xml:space="preserve">, </w:t>
      </w:r>
      <w:r w:rsidRPr="00682F24">
        <w:rPr>
          <w:highlight w:val="yellow"/>
        </w:rPr>
        <w:fldChar w:fldCharType="begin">
          <w:ffData>
            <w:name w:val="Texte63"/>
            <w:enabled/>
            <w:calcOnExit w:val="0"/>
            <w:textInput>
              <w:default w:val="adresse postale"/>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adresse postale</w:t>
      </w:r>
      <w:r w:rsidRPr="00682F24">
        <w:rPr>
          <w:highlight w:val="yellow"/>
        </w:rPr>
        <w:fldChar w:fldCharType="end"/>
      </w:r>
      <w:r w:rsidRPr="00682F24">
        <w:t>.</w:t>
      </w:r>
    </w:p>
    <w:p w14:paraId="2BCED335" w14:textId="77777777" w:rsidR="004861D9" w:rsidRPr="00682F24" w:rsidRDefault="004861D9" w:rsidP="004861D9"/>
    <w:p w14:paraId="388964E8" w14:textId="77777777" w:rsidR="004861D9" w:rsidRPr="00682F24" w:rsidRDefault="004861D9" w:rsidP="004861D9">
      <w:r w:rsidRPr="00682F24">
        <w:t xml:space="preserve">Les oppositions, cessions, nantissements doivent être notifiés à </w:t>
      </w:r>
      <w:r w:rsidRPr="00682F24">
        <w:rPr>
          <w:highlight w:val="yellow"/>
        </w:rPr>
        <w:fldChar w:fldCharType="begin">
          <w:ffData>
            <w:name w:val="Texte61"/>
            <w:enabled/>
            <w:calcOnExit w:val="0"/>
            <w:textInput>
              <w:default w:val="Monsieur l'Agent Comptable du CNES, entre les mains de Monsieur le Directeur des Services Comptables du CNES"/>
            </w:textInput>
          </w:ffData>
        </w:fldChar>
      </w:r>
      <w:r w:rsidRPr="00682F24">
        <w:rPr>
          <w:highlight w:val="yellow"/>
        </w:rPr>
        <w:instrText xml:space="preserve"> FORMTEXT </w:instrText>
      </w:r>
      <w:r w:rsidRPr="00682F24">
        <w:rPr>
          <w:highlight w:val="yellow"/>
        </w:rPr>
      </w:r>
      <w:r w:rsidRPr="00682F24">
        <w:rPr>
          <w:highlight w:val="yellow"/>
        </w:rPr>
        <w:fldChar w:fldCharType="separate"/>
      </w:r>
      <w:r w:rsidRPr="00682F24">
        <w:rPr>
          <w:highlight w:val="yellow"/>
        </w:rPr>
        <w:t>Monsieur l'Agent Comptable du CNES, entre les mains de Monsieur le Directeur des Services Comptables du CNES</w:t>
      </w:r>
      <w:r w:rsidRPr="00682F24">
        <w:rPr>
          <w:highlight w:val="yellow"/>
        </w:rPr>
        <w:fldChar w:fldCharType="end"/>
      </w:r>
      <w:r w:rsidRPr="00682F24">
        <w:t xml:space="preserve"> dont les coordonnées figurent ci-dessus.</w:t>
      </w:r>
    </w:p>
    <w:p w14:paraId="37501262" w14:textId="3258B7D9" w:rsidR="004861D9" w:rsidRPr="00682F24" w:rsidRDefault="004861D9" w:rsidP="00FF6D34">
      <w:pPr>
        <w:pStyle w:val="Titre3"/>
        <w:numPr>
          <w:ilvl w:val="0"/>
          <w:numId w:val="0"/>
        </w:numPr>
        <w:ind w:left="2160"/>
      </w:pPr>
      <w:bookmarkStart w:id="155" w:name="_Toc233897820"/>
      <w:r w:rsidRPr="00682F24">
        <w:t xml:space="preserve">Article 16.  </w:t>
      </w:r>
      <w:r w:rsidR="00FF6D34">
        <w:t>S</w:t>
      </w:r>
      <w:r w:rsidRPr="00682F24">
        <w:t>ous-traitan</w:t>
      </w:r>
      <w:r w:rsidR="00FF6D34">
        <w:t>ce</w:t>
      </w:r>
      <w:bookmarkEnd w:id="155"/>
    </w:p>
    <w:p w14:paraId="15DE0B5A" w14:textId="77777777" w:rsidR="004861D9" w:rsidRPr="00682F24" w:rsidRDefault="004861D9" w:rsidP="004861D9">
      <w:r w:rsidRPr="00682F24">
        <w:t>Le CNES accepte, pour l'exécution des prestations [</w:t>
      </w:r>
      <w:r w:rsidRPr="00682F24">
        <w:rPr>
          <w:highlight w:val="yellow"/>
        </w:rPr>
        <w:t>Indiquer le périmètre de la prestation confiée au sous-traitant</w:t>
      </w:r>
      <w:r w:rsidRPr="00682F24">
        <w:t>], la société suivante en qualité de sous-traitant admis au paiement direct.</w:t>
      </w:r>
    </w:p>
    <w:p w14:paraId="026635B2" w14:textId="77777777" w:rsidR="004861D9" w:rsidRPr="00682F24" w:rsidRDefault="004861D9" w:rsidP="004861D9">
      <w:pPr>
        <w:keepNext/>
        <w:spacing w:before="120"/>
      </w:pPr>
      <w:r w:rsidRPr="00682F24">
        <w:t xml:space="preserve">Nom de l’entreprise : </w:t>
      </w:r>
      <w:r w:rsidRPr="00682F24">
        <w:fldChar w:fldCharType="begin">
          <w:ffData>
            <w:name w:val="Texte65"/>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26269168" w14:textId="77777777" w:rsidR="004861D9" w:rsidRPr="00682F24" w:rsidRDefault="004861D9" w:rsidP="004861D9">
      <w:pPr>
        <w:keepNext/>
      </w:pPr>
      <w:r w:rsidRPr="00682F24">
        <w:t xml:space="preserve">Siège social : </w:t>
      </w:r>
      <w:r w:rsidRPr="00682F24">
        <w:fldChar w:fldCharType="begin">
          <w:ffData>
            <w:name w:val="Texte66"/>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30A50EE9" w14:textId="77777777" w:rsidR="004861D9" w:rsidRPr="00682F24" w:rsidRDefault="004861D9" w:rsidP="004861D9">
      <w:pPr>
        <w:keepNext/>
      </w:pPr>
      <w:r w:rsidRPr="00682F24">
        <w:t xml:space="preserve">RCS </w:t>
      </w:r>
      <w:r w:rsidRPr="00682F24">
        <w:fldChar w:fldCharType="begin">
          <w:ffData>
            <w:name w:val="Texte67"/>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4739E01A" w14:textId="77777777" w:rsidR="004861D9" w:rsidRPr="00682F24" w:rsidRDefault="004861D9" w:rsidP="004861D9">
      <w:pPr>
        <w:keepNext/>
      </w:pPr>
      <w:r w:rsidRPr="00682F24">
        <w:t xml:space="preserve">Siret : </w:t>
      </w:r>
      <w:r w:rsidRPr="00682F24">
        <w:fldChar w:fldCharType="begin">
          <w:ffData>
            <w:name w:val="Texte68"/>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12572F06" w14:textId="77777777" w:rsidR="004861D9" w:rsidRPr="00682F24" w:rsidRDefault="004861D9" w:rsidP="004861D9">
      <w:pPr>
        <w:keepNext/>
      </w:pPr>
      <w:r w:rsidRPr="00682F24">
        <w:t xml:space="preserve">N° TVA intracommunautaire : </w:t>
      </w:r>
      <w:r w:rsidRPr="00682F24">
        <w:fldChar w:fldCharType="begin">
          <w:ffData>
            <w:name w:val="Texte69"/>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35B3AA09" w14:textId="77777777" w:rsidR="004861D9" w:rsidRPr="00682F24" w:rsidRDefault="004861D9" w:rsidP="004861D9">
      <w:r w:rsidRPr="00682F24">
        <w:t>[OU]</w:t>
      </w:r>
    </w:p>
    <w:p w14:paraId="488EDF3B" w14:textId="77777777" w:rsidR="004861D9" w:rsidRPr="00682F24" w:rsidRDefault="004861D9" w:rsidP="004861D9">
      <w:pPr>
        <w:keepNext/>
        <w:spacing w:before="120"/>
      </w:pPr>
      <w:r w:rsidRPr="00682F24">
        <w:t xml:space="preserve">Sous-traitant (si étranger) : </w:t>
      </w:r>
      <w:r w:rsidRPr="00682F24">
        <w:fldChar w:fldCharType="begin">
          <w:ffData>
            <w:name w:val="Texte70"/>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2C16AA9C" w14:textId="77777777" w:rsidR="004861D9" w:rsidRPr="00682F24" w:rsidRDefault="004861D9" w:rsidP="004861D9">
      <w:pPr>
        <w:keepNext/>
      </w:pPr>
      <w:r w:rsidRPr="00682F24">
        <w:t xml:space="preserve">Siège social : </w:t>
      </w:r>
      <w:r w:rsidRPr="00682F24">
        <w:fldChar w:fldCharType="begin">
          <w:ffData>
            <w:name w:val="Texte71"/>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7C9BE3C8" w14:textId="77777777" w:rsidR="004861D9" w:rsidRPr="00682F24" w:rsidRDefault="004861D9" w:rsidP="004861D9">
      <w:pPr>
        <w:keepNext/>
      </w:pPr>
      <w:r w:rsidRPr="00682F24">
        <w:t xml:space="preserve">N° TVA intracommunautaire : </w:t>
      </w:r>
      <w:r w:rsidRPr="00682F24">
        <w:fldChar w:fldCharType="begin">
          <w:ffData>
            <w:name w:val="Texte72"/>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037E69F1" w14:textId="77777777" w:rsidR="004861D9" w:rsidRPr="00682F24" w:rsidRDefault="004861D9" w:rsidP="004861D9"/>
    <w:p w14:paraId="23B306D0" w14:textId="77777777" w:rsidR="004861D9" w:rsidRPr="00682F24" w:rsidRDefault="004861D9" w:rsidP="004861D9">
      <w:r w:rsidRPr="00682F24">
        <w:t>Les conditions de paiement agréées par le CNES sont fixées dans l'échéancier du marché.</w:t>
      </w:r>
    </w:p>
    <w:p w14:paraId="2CD08AE1" w14:textId="77777777" w:rsidR="004861D9" w:rsidRPr="00682F24" w:rsidRDefault="004861D9" w:rsidP="00FF6D34">
      <w:pPr>
        <w:pStyle w:val="Titre2"/>
        <w:numPr>
          <w:ilvl w:val="0"/>
          <w:numId w:val="0"/>
        </w:numPr>
        <w:pBdr>
          <w:bottom w:val="single" w:sz="4" w:space="1" w:color="auto"/>
        </w:pBdr>
      </w:pPr>
      <w:bookmarkStart w:id="156" w:name="_Toc233897821"/>
      <w:r w:rsidRPr="00682F24">
        <w:t>Chapitre 2.  EXECUTION DE LA PRESTATION</w:t>
      </w:r>
      <w:bookmarkEnd w:id="156"/>
    </w:p>
    <w:p w14:paraId="576CAF28" w14:textId="4D41713C" w:rsidR="004861D9" w:rsidRPr="00682F24" w:rsidRDefault="00FF6D34" w:rsidP="00FF6D34">
      <w:pPr>
        <w:pStyle w:val="Titre3"/>
        <w:numPr>
          <w:ilvl w:val="0"/>
          <w:numId w:val="0"/>
        </w:numPr>
        <w:ind w:left="2160"/>
      </w:pPr>
      <w:bookmarkStart w:id="157" w:name="_Toc233897822"/>
      <w:r>
        <w:t>Article</w:t>
      </w:r>
      <w:r w:rsidR="004861D9" w:rsidRPr="00682F24">
        <w:t xml:space="preserve"> 20. documentation technique et moyens mis à disposition du TITULAIRE</w:t>
      </w:r>
      <w:bookmarkEnd w:id="157"/>
    </w:p>
    <w:p w14:paraId="2FF36887" w14:textId="7F891965" w:rsidR="004861D9" w:rsidRPr="00682F24" w:rsidRDefault="004861D9" w:rsidP="004861D9">
      <w:r w:rsidRPr="00682F24">
        <w:t xml:space="preserve">La liste des moyens mis à la disposition du TITULAIRE figure en annexe </w:t>
      </w:r>
      <w:r w:rsidR="00E307A9" w:rsidRPr="00682F24">
        <w:t xml:space="preserve">du </w:t>
      </w:r>
      <w:r w:rsidRPr="00682F24">
        <w:t>marché</w:t>
      </w:r>
      <w:r w:rsidR="00E307A9" w:rsidRPr="00682F24">
        <w:t xml:space="preserve"> subséquent</w:t>
      </w:r>
      <w:r w:rsidRPr="00682F24">
        <w:t>.</w:t>
      </w:r>
    </w:p>
    <w:p w14:paraId="35D838F1" w14:textId="77777777" w:rsidR="00FF6D34" w:rsidRDefault="00FF6D34" w:rsidP="00FF6D34">
      <w:pPr>
        <w:pStyle w:val="Titre3"/>
        <w:numPr>
          <w:ilvl w:val="0"/>
          <w:numId w:val="0"/>
        </w:numPr>
        <w:ind w:left="2160"/>
      </w:pPr>
      <w:bookmarkStart w:id="158" w:name="_Toc233897823"/>
      <w:r>
        <w:t>Article</w:t>
      </w:r>
      <w:r w:rsidR="004861D9" w:rsidRPr="00682F24">
        <w:t xml:space="preserve"> 23.  Livraison</w:t>
      </w:r>
      <w:bookmarkEnd w:id="158"/>
    </w:p>
    <w:p w14:paraId="6C0D28FD" w14:textId="21CFA421" w:rsidR="004861D9" w:rsidRPr="00682F24" w:rsidRDefault="004861D9" w:rsidP="00FF6D34">
      <w:pPr>
        <w:pStyle w:val="Titre3"/>
        <w:numPr>
          <w:ilvl w:val="0"/>
          <w:numId w:val="0"/>
        </w:numPr>
      </w:pPr>
      <w:bookmarkStart w:id="159" w:name="_Toc233897824"/>
      <w:r w:rsidRPr="00682F24">
        <w:t>Livraison sur un site du CNES</w:t>
      </w:r>
      <w:bookmarkEnd w:id="159"/>
    </w:p>
    <w:p w14:paraId="4FEA68D2" w14:textId="77777777" w:rsidR="004861D9" w:rsidRPr="00682F24" w:rsidRDefault="004861D9" w:rsidP="004861D9">
      <w:pPr>
        <w:rPr>
          <w:rFonts w:cs="Arial"/>
          <w:szCs w:val="22"/>
        </w:rPr>
      </w:pPr>
      <w:r w:rsidRPr="00682F24">
        <w:rPr>
          <w:rFonts w:cs="Arial"/>
          <w:szCs w:val="22"/>
        </w:rPr>
        <w:t xml:space="preserve">Le TITULAIRE s’engage à livrer les matériels et fournitures à l’adresse indiquée ci-après : </w:t>
      </w:r>
    </w:p>
    <w:p w14:paraId="6D63EE6B" w14:textId="77777777" w:rsidR="00901B6F" w:rsidRPr="00682F24" w:rsidRDefault="00901B6F" w:rsidP="00901B6F">
      <w:pPr>
        <w:keepNext/>
        <w:keepLines/>
        <w:spacing w:before="120"/>
        <w:ind w:left="284"/>
        <w:jc w:val="center"/>
        <w:rPr>
          <w:b/>
        </w:rPr>
      </w:pPr>
      <w:r w:rsidRPr="00682F24">
        <w:rPr>
          <w:b/>
        </w:rPr>
        <w:t>CENTRE NATIONAL D'ETUDES SPATIALES</w:t>
      </w:r>
    </w:p>
    <w:p w14:paraId="2DBE7D34" w14:textId="77777777" w:rsidR="00901B6F" w:rsidRPr="00682F24" w:rsidRDefault="00901B6F" w:rsidP="00901B6F">
      <w:pPr>
        <w:keepNext/>
        <w:keepLines/>
        <w:ind w:left="284"/>
        <w:jc w:val="center"/>
      </w:pPr>
      <w:r w:rsidRPr="00682F24">
        <w:t xml:space="preserve">Service DTN/QE/LE – </w:t>
      </w:r>
      <w:proofErr w:type="spellStart"/>
      <w:r w:rsidRPr="00682F24">
        <w:t>Bpi</w:t>
      </w:r>
      <w:proofErr w:type="spellEnd"/>
      <w:r w:rsidRPr="00682F24">
        <w:t xml:space="preserve"> 1414</w:t>
      </w:r>
    </w:p>
    <w:p w14:paraId="7FD5F0F4" w14:textId="77777777" w:rsidR="00901B6F" w:rsidRPr="00682F24" w:rsidRDefault="00901B6F" w:rsidP="00901B6F">
      <w:pPr>
        <w:keepNext/>
        <w:keepLines/>
        <w:ind w:left="284"/>
        <w:jc w:val="center"/>
      </w:pPr>
      <w:r w:rsidRPr="00682F24">
        <w:t>18 avenue Edouard Belin</w:t>
      </w:r>
    </w:p>
    <w:p w14:paraId="4D89C244" w14:textId="77777777" w:rsidR="00901B6F" w:rsidRPr="00682F24" w:rsidRDefault="00901B6F" w:rsidP="00901B6F">
      <w:pPr>
        <w:keepNext/>
        <w:keepLines/>
        <w:ind w:left="284"/>
        <w:jc w:val="center"/>
      </w:pPr>
      <w:r w:rsidRPr="00682F24">
        <w:t>31401 TOULOUSE CEDEX 09</w:t>
      </w:r>
    </w:p>
    <w:p w14:paraId="25840EF9" w14:textId="430D3CCF" w:rsidR="00FF6D34" w:rsidRDefault="00FF6D34">
      <w:pPr>
        <w:suppressAutoHyphens w:val="0"/>
        <w:autoSpaceDN/>
        <w:jc w:val="left"/>
        <w:textAlignment w:val="auto"/>
        <w:rPr>
          <w:highlight w:val="yellow"/>
        </w:rPr>
      </w:pPr>
      <w:r>
        <w:rPr>
          <w:highlight w:val="yellow"/>
        </w:rPr>
        <w:br w:type="page"/>
      </w:r>
    </w:p>
    <w:p w14:paraId="6DE2A112" w14:textId="77777777" w:rsidR="004861D9" w:rsidRPr="00682F24" w:rsidRDefault="004861D9" w:rsidP="00E857DD">
      <w:pPr>
        <w:rPr>
          <w:highlight w:val="yellow"/>
        </w:rPr>
      </w:pPr>
    </w:p>
    <w:p w14:paraId="6FC02870" w14:textId="77777777" w:rsidR="00905D26" w:rsidRPr="00682F24" w:rsidRDefault="008F2315" w:rsidP="001F4C7F">
      <w:pPr>
        <w:keepNext/>
        <w:spacing w:before="960" w:after="240"/>
        <w:jc w:val="right"/>
      </w:pPr>
      <w:r w:rsidRPr="00682F24">
        <w:t xml:space="preserve">Fait en </w:t>
      </w:r>
      <w:r w:rsidR="00835367" w:rsidRPr="00682F24">
        <w:fldChar w:fldCharType="begin">
          <w:ffData>
            <w:name w:val="Texte134"/>
            <w:enabled/>
            <w:calcOnExit w:val="0"/>
            <w:textInput>
              <w:default w:val="deux"/>
            </w:textInput>
          </w:ffData>
        </w:fldChar>
      </w:r>
      <w:bookmarkStart w:id="160" w:name="Texte134"/>
      <w:r w:rsidR="00835367" w:rsidRPr="00682F24">
        <w:instrText xml:space="preserve"> FORMTEXT </w:instrText>
      </w:r>
      <w:r w:rsidR="00835367" w:rsidRPr="00682F24">
        <w:fldChar w:fldCharType="separate"/>
      </w:r>
      <w:r w:rsidR="00835367" w:rsidRPr="00682F24">
        <w:t>deux</w:t>
      </w:r>
      <w:r w:rsidR="00835367" w:rsidRPr="00682F24">
        <w:fldChar w:fldCharType="end"/>
      </w:r>
      <w:bookmarkEnd w:id="160"/>
      <w:r w:rsidRPr="00682F24">
        <w:t xml:space="preserve"> exemplaires originaux</w:t>
      </w:r>
    </w:p>
    <w:p w14:paraId="6FC02871" w14:textId="77777777" w:rsidR="00905D26" w:rsidRPr="00682F24" w:rsidRDefault="008F2315" w:rsidP="001F4C7F">
      <w:pPr>
        <w:keepNext/>
        <w:tabs>
          <w:tab w:val="left" w:pos="2127"/>
          <w:tab w:val="left" w:pos="4820"/>
          <w:tab w:val="left" w:pos="6946"/>
        </w:tabs>
        <w:spacing w:after="240"/>
      </w:pPr>
      <w:r w:rsidRPr="00682F24">
        <w:t>A</w:t>
      </w:r>
      <w:r w:rsidR="00835367" w:rsidRPr="00682F24">
        <w:tab/>
        <w:t xml:space="preserve">, </w:t>
      </w:r>
      <w:r w:rsidRPr="00682F24">
        <w:t>le</w:t>
      </w:r>
      <w:r w:rsidR="00835367" w:rsidRPr="00682F24">
        <w:tab/>
      </w:r>
      <w:r w:rsidRPr="00682F24">
        <w:t>A</w:t>
      </w:r>
      <w:r w:rsidR="00835367" w:rsidRPr="00682F24">
        <w:tab/>
        <w:t xml:space="preserve">, </w:t>
      </w:r>
      <w:r w:rsidRPr="00682F24">
        <w:t>le</w:t>
      </w:r>
    </w:p>
    <w:p w14:paraId="6FC02872" w14:textId="386BE30D" w:rsidR="00835367" w:rsidRPr="00682F24" w:rsidRDefault="00835367" w:rsidP="001F4C7F">
      <w:pPr>
        <w:keepNext/>
        <w:tabs>
          <w:tab w:val="center" w:pos="2268"/>
          <w:tab w:val="center" w:pos="7371"/>
        </w:tabs>
      </w:pPr>
      <w:r w:rsidRPr="00682F24">
        <w:tab/>
        <w:t xml:space="preserve">Pour le </w:t>
      </w:r>
      <w:r w:rsidR="004C749C" w:rsidRPr="00682F24">
        <w:t>TITULAIRE</w:t>
      </w:r>
      <w:r w:rsidRPr="00682F24">
        <w:t>,</w:t>
      </w:r>
      <w:r w:rsidRPr="00682F24">
        <w:tab/>
        <w:t xml:space="preserve">Pour le Président </w:t>
      </w:r>
      <w:r w:rsidR="008400D8" w:rsidRPr="00682F24">
        <w:t xml:space="preserve">Directeur Général </w:t>
      </w:r>
      <w:r w:rsidRPr="00682F24">
        <w:t>du CNES</w:t>
      </w:r>
    </w:p>
    <w:p w14:paraId="6FC02873" w14:textId="77777777" w:rsidR="000955AE" w:rsidRPr="00682F24" w:rsidRDefault="000955AE" w:rsidP="001F4C7F">
      <w:pPr>
        <w:keepNext/>
        <w:tabs>
          <w:tab w:val="center" w:pos="2268"/>
          <w:tab w:val="center" w:pos="7371"/>
        </w:tabs>
      </w:pPr>
      <w:r w:rsidRPr="00682F24">
        <w:tab/>
      </w:r>
      <w:r w:rsidRPr="00682F24">
        <w:tab/>
        <w:t>Et par délégation</w:t>
      </w:r>
    </w:p>
    <w:p w14:paraId="6FC02874" w14:textId="77777777" w:rsidR="000955AE" w:rsidRPr="00682F24" w:rsidRDefault="000955AE" w:rsidP="001F4C7F">
      <w:pPr>
        <w:keepNext/>
        <w:tabs>
          <w:tab w:val="center" w:pos="2268"/>
          <w:tab w:val="center" w:pos="7371"/>
        </w:tabs>
      </w:pPr>
      <w:r w:rsidRPr="00682F24">
        <w:tab/>
      </w:r>
      <w:r w:rsidRPr="00682F24">
        <w:tab/>
      </w:r>
      <w:r w:rsidRPr="00682F24">
        <w:fldChar w:fldCharType="begin">
          <w:ffData>
            <w:name w:val="Texte135"/>
            <w:enabled/>
            <w:calcOnExit w:val="0"/>
            <w:textInput>
              <w:default w:val="Prénom NOM"/>
            </w:textInput>
          </w:ffData>
        </w:fldChar>
      </w:r>
      <w:bookmarkStart w:id="161" w:name="Texte135"/>
      <w:r w:rsidRPr="00682F24">
        <w:instrText xml:space="preserve"> FORMTEXT </w:instrText>
      </w:r>
      <w:r w:rsidRPr="00682F24">
        <w:fldChar w:fldCharType="separate"/>
      </w:r>
      <w:r w:rsidRPr="00682F24">
        <w:t>Prénom NOM</w:t>
      </w:r>
      <w:r w:rsidRPr="00682F24">
        <w:fldChar w:fldCharType="end"/>
      </w:r>
      <w:bookmarkEnd w:id="161"/>
    </w:p>
    <w:p w14:paraId="6FC02875" w14:textId="77777777" w:rsidR="000955AE" w:rsidRPr="00682F24" w:rsidRDefault="000955AE" w:rsidP="001F4C7F">
      <w:pPr>
        <w:keepNext/>
        <w:tabs>
          <w:tab w:val="center" w:pos="2268"/>
          <w:tab w:val="center" w:pos="7371"/>
        </w:tabs>
      </w:pPr>
      <w:r w:rsidRPr="00682F24">
        <w:tab/>
      </w:r>
      <w:r w:rsidRPr="00682F24">
        <w:tab/>
      </w:r>
      <w:r w:rsidRPr="00682F24">
        <w:fldChar w:fldCharType="begin">
          <w:ffData>
            <w:name w:val="Texte136"/>
            <w:enabled/>
            <w:calcOnExit w:val="0"/>
            <w:textInput>
              <w:default w:val="Fonction"/>
            </w:textInput>
          </w:ffData>
        </w:fldChar>
      </w:r>
      <w:bookmarkStart w:id="162" w:name="Texte136"/>
      <w:r w:rsidRPr="00682F24">
        <w:instrText xml:space="preserve"> FORMTEXT </w:instrText>
      </w:r>
      <w:r w:rsidRPr="00682F24">
        <w:fldChar w:fldCharType="separate"/>
      </w:r>
      <w:r w:rsidRPr="00682F24">
        <w:t>Fonction</w:t>
      </w:r>
      <w:r w:rsidRPr="00682F24">
        <w:fldChar w:fldCharType="end"/>
      </w:r>
      <w:bookmarkEnd w:id="162"/>
    </w:p>
    <w:p w14:paraId="1A60189C" w14:textId="77777777" w:rsidR="00FF6D34" w:rsidRDefault="00FF6D34">
      <w:pPr>
        <w:suppressAutoHyphens w:val="0"/>
        <w:autoSpaceDN/>
        <w:jc w:val="left"/>
        <w:textAlignment w:val="auto"/>
        <w:sectPr w:rsidR="00FF6D34" w:rsidSect="00975170">
          <w:footerReference w:type="default" r:id="rId12"/>
          <w:headerReference w:type="first" r:id="rId13"/>
          <w:pgSz w:w="11906" w:h="16838"/>
          <w:pgMar w:top="811" w:right="849" w:bottom="714" w:left="1134" w:header="720" w:footer="720" w:gutter="0"/>
          <w:cols w:space="720"/>
          <w:titlePg/>
        </w:sectPr>
      </w:pPr>
      <w:bookmarkStart w:id="163" w:name="_Toc481655743"/>
    </w:p>
    <w:p w14:paraId="10D4EF24" w14:textId="4045D098" w:rsidR="00975170" w:rsidRPr="00FF6D34" w:rsidRDefault="00975170" w:rsidP="00FF6D34">
      <w:pPr>
        <w:pStyle w:val="Titre2"/>
        <w:numPr>
          <w:ilvl w:val="0"/>
          <w:numId w:val="0"/>
        </w:numPr>
      </w:pPr>
      <w:bookmarkStart w:id="164" w:name="_Toc77071898"/>
      <w:bookmarkStart w:id="165" w:name="_Toc77071943"/>
      <w:bookmarkStart w:id="166" w:name="_Toc77072078"/>
      <w:bookmarkStart w:id="167" w:name="_Toc77671167"/>
      <w:bookmarkStart w:id="168" w:name="_Toc77071897"/>
      <w:bookmarkStart w:id="169" w:name="_Toc77071942"/>
      <w:bookmarkStart w:id="170" w:name="_Toc77072077"/>
      <w:bookmarkStart w:id="171" w:name="_Toc83889671"/>
      <w:bookmarkStart w:id="172" w:name="_Toc233897825"/>
      <w:bookmarkEnd w:id="163"/>
      <w:r w:rsidRPr="00682F24">
        <w:t xml:space="preserve">Annexe </w:t>
      </w:r>
      <w:r w:rsidR="003C1A0E" w:rsidRPr="00682F24">
        <w:t>1.</w:t>
      </w:r>
      <w:r w:rsidRPr="00682F24">
        <w:tab/>
        <w:t>documentation technique et moyens mis à disposition du</w:t>
      </w:r>
      <w:r w:rsidRPr="00FF6D34">
        <w:t xml:space="preserve"> TITULAIRE</w:t>
      </w:r>
      <w:bookmarkEnd w:id="168"/>
      <w:bookmarkEnd w:id="169"/>
      <w:bookmarkEnd w:id="170"/>
      <w:bookmarkEnd w:id="171"/>
      <w:bookmarkEnd w:id="172"/>
    </w:p>
    <w:p w14:paraId="53E6F2AC" w14:textId="77777777" w:rsidR="00975170" w:rsidRPr="00682F24" w:rsidRDefault="00975170" w:rsidP="00975170">
      <w:pPr>
        <w:suppressAutoHyphens w:val="0"/>
        <w:autoSpaceDN/>
        <w:jc w:val="left"/>
        <w:textAlignment w:val="auto"/>
      </w:pPr>
    </w:p>
    <w:p w14:paraId="5DF88BF8" w14:textId="77777777" w:rsidR="00975170" w:rsidRPr="00682F24" w:rsidRDefault="00975170" w:rsidP="00975170">
      <w:pPr>
        <w:suppressAutoHyphens w:val="0"/>
        <w:autoSpaceDN/>
        <w:jc w:val="left"/>
        <w:textAlignment w:val="auto"/>
      </w:pPr>
    </w:p>
    <w:p w14:paraId="231EA0FB" w14:textId="77777777" w:rsidR="00975170" w:rsidRPr="00682F24" w:rsidRDefault="00975170" w:rsidP="00975170">
      <w:pPr>
        <w:suppressAutoHyphens w:val="0"/>
        <w:autoSpaceDN/>
        <w:jc w:val="left"/>
        <w:textAlignment w:val="auto"/>
      </w:pPr>
    </w:p>
    <w:tbl>
      <w:tblPr>
        <w:tblW w:w="14850" w:type="dxa"/>
        <w:tblInd w:w="-20" w:type="dxa"/>
        <w:tblLayout w:type="fixed"/>
        <w:tblCellMar>
          <w:left w:w="30" w:type="dxa"/>
          <w:right w:w="30" w:type="dxa"/>
        </w:tblCellMar>
        <w:tblLook w:val="04A0" w:firstRow="1" w:lastRow="0" w:firstColumn="1" w:lastColumn="0" w:noHBand="0" w:noVBand="1"/>
      </w:tblPr>
      <w:tblGrid>
        <w:gridCol w:w="1718"/>
        <w:gridCol w:w="4287"/>
        <w:gridCol w:w="3184"/>
        <w:gridCol w:w="2334"/>
        <w:gridCol w:w="1545"/>
        <w:gridCol w:w="1782"/>
      </w:tblGrid>
      <w:tr w:rsidR="00975170" w:rsidRPr="00682F24" w14:paraId="77E68A2C" w14:textId="77777777" w:rsidTr="00975170">
        <w:trPr>
          <w:trHeight w:val="785"/>
        </w:trPr>
        <w:tc>
          <w:tcPr>
            <w:tcW w:w="1718" w:type="dxa"/>
            <w:tcBorders>
              <w:top w:val="single" w:sz="6" w:space="0" w:color="auto"/>
              <w:left w:val="double" w:sz="6" w:space="0" w:color="auto"/>
              <w:bottom w:val="single" w:sz="6" w:space="0" w:color="auto"/>
              <w:right w:val="double" w:sz="6" w:space="0" w:color="auto"/>
            </w:tcBorders>
            <w:shd w:val="solid" w:color="C0C0C0" w:fill="auto"/>
            <w:hideMark/>
          </w:tcPr>
          <w:p w14:paraId="691288A2" w14:textId="77777777" w:rsidR="00975170" w:rsidRPr="00682F24" w:rsidRDefault="00975170" w:rsidP="00975170">
            <w:pPr>
              <w:jc w:val="center"/>
              <w:rPr>
                <w:b/>
                <w:snapToGrid w:val="0"/>
                <w:color w:val="000000"/>
                <w:sz w:val="20"/>
              </w:rPr>
            </w:pPr>
            <w:r w:rsidRPr="00682F24">
              <w:rPr>
                <w:b/>
                <w:snapToGrid w:val="0"/>
                <w:color w:val="000000"/>
                <w:sz w:val="20"/>
              </w:rPr>
              <w:t>N° d'identification CNES</w:t>
            </w:r>
          </w:p>
        </w:tc>
        <w:tc>
          <w:tcPr>
            <w:tcW w:w="4287" w:type="dxa"/>
            <w:tcBorders>
              <w:top w:val="single" w:sz="6" w:space="0" w:color="auto"/>
              <w:left w:val="double" w:sz="6" w:space="0" w:color="auto"/>
              <w:bottom w:val="single" w:sz="6" w:space="0" w:color="auto"/>
              <w:right w:val="double" w:sz="6" w:space="0" w:color="auto"/>
            </w:tcBorders>
            <w:shd w:val="solid" w:color="C0C0C0" w:fill="auto"/>
            <w:hideMark/>
          </w:tcPr>
          <w:p w14:paraId="0710ABB0" w14:textId="77777777" w:rsidR="00975170" w:rsidRPr="00682F24" w:rsidRDefault="00975170" w:rsidP="00975170">
            <w:pPr>
              <w:jc w:val="center"/>
              <w:rPr>
                <w:b/>
                <w:snapToGrid w:val="0"/>
                <w:color w:val="000000"/>
                <w:sz w:val="20"/>
              </w:rPr>
            </w:pPr>
            <w:r w:rsidRPr="00682F24">
              <w:rPr>
                <w:b/>
                <w:snapToGrid w:val="0"/>
                <w:color w:val="000000"/>
                <w:sz w:val="20"/>
              </w:rPr>
              <w:t>Désignation du matériel</w:t>
            </w:r>
          </w:p>
        </w:tc>
        <w:tc>
          <w:tcPr>
            <w:tcW w:w="3184" w:type="dxa"/>
            <w:tcBorders>
              <w:top w:val="single" w:sz="6" w:space="0" w:color="auto"/>
              <w:left w:val="double" w:sz="6" w:space="0" w:color="auto"/>
              <w:bottom w:val="single" w:sz="6" w:space="0" w:color="auto"/>
              <w:right w:val="double" w:sz="6" w:space="0" w:color="auto"/>
            </w:tcBorders>
            <w:shd w:val="solid" w:color="C0C0C0" w:fill="auto"/>
            <w:hideMark/>
          </w:tcPr>
          <w:p w14:paraId="25972394" w14:textId="77777777" w:rsidR="00975170" w:rsidRPr="00682F24" w:rsidRDefault="00975170" w:rsidP="00975170">
            <w:pPr>
              <w:jc w:val="center"/>
              <w:rPr>
                <w:b/>
                <w:snapToGrid w:val="0"/>
                <w:color w:val="000000"/>
                <w:sz w:val="20"/>
              </w:rPr>
            </w:pPr>
            <w:r w:rsidRPr="00682F24">
              <w:rPr>
                <w:b/>
                <w:snapToGrid w:val="0"/>
                <w:color w:val="000000"/>
                <w:sz w:val="20"/>
              </w:rPr>
              <w:t>Nom du constructeur</w:t>
            </w:r>
          </w:p>
        </w:tc>
        <w:tc>
          <w:tcPr>
            <w:tcW w:w="2334" w:type="dxa"/>
            <w:tcBorders>
              <w:top w:val="single" w:sz="6" w:space="0" w:color="auto"/>
              <w:left w:val="double" w:sz="6" w:space="0" w:color="auto"/>
              <w:bottom w:val="single" w:sz="6" w:space="0" w:color="auto"/>
              <w:right w:val="double" w:sz="6" w:space="0" w:color="auto"/>
            </w:tcBorders>
            <w:shd w:val="solid" w:color="C0C0C0" w:fill="auto"/>
            <w:hideMark/>
          </w:tcPr>
          <w:p w14:paraId="323CB7CA" w14:textId="77777777" w:rsidR="00975170" w:rsidRPr="00682F24" w:rsidRDefault="00975170" w:rsidP="00975170">
            <w:pPr>
              <w:jc w:val="center"/>
              <w:rPr>
                <w:b/>
                <w:snapToGrid w:val="0"/>
                <w:color w:val="000000"/>
                <w:sz w:val="20"/>
              </w:rPr>
            </w:pPr>
            <w:r w:rsidRPr="00682F24">
              <w:rPr>
                <w:b/>
                <w:snapToGrid w:val="0"/>
                <w:color w:val="000000"/>
                <w:sz w:val="20"/>
              </w:rPr>
              <w:t>Type du matériel</w:t>
            </w:r>
          </w:p>
        </w:tc>
        <w:tc>
          <w:tcPr>
            <w:tcW w:w="1545" w:type="dxa"/>
            <w:tcBorders>
              <w:top w:val="single" w:sz="6" w:space="0" w:color="auto"/>
              <w:left w:val="double" w:sz="6" w:space="0" w:color="auto"/>
              <w:bottom w:val="single" w:sz="6" w:space="0" w:color="auto"/>
              <w:right w:val="double" w:sz="6" w:space="0" w:color="auto"/>
            </w:tcBorders>
            <w:shd w:val="solid" w:color="C0C0C0" w:fill="auto"/>
            <w:hideMark/>
          </w:tcPr>
          <w:p w14:paraId="5E637DBF" w14:textId="77777777" w:rsidR="00975170" w:rsidRPr="00682F24" w:rsidRDefault="00975170" w:rsidP="00975170">
            <w:pPr>
              <w:jc w:val="center"/>
              <w:rPr>
                <w:b/>
                <w:snapToGrid w:val="0"/>
                <w:color w:val="000000"/>
                <w:sz w:val="20"/>
              </w:rPr>
            </w:pPr>
            <w:r w:rsidRPr="00682F24">
              <w:rPr>
                <w:b/>
                <w:snapToGrid w:val="0"/>
                <w:color w:val="000000"/>
                <w:sz w:val="20"/>
              </w:rPr>
              <w:t>N° de série</w:t>
            </w:r>
          </w:p>
        </w:tc>
        <w:tc>
          <w:tcPr>
            <w:tcW w:w="1782" w:type="dxa"/>
            <w:tcBorders>
              <w:top w:val="single" w:sz="6" w:space="0" w:color="auto"/>
              <w:left w:val="double" w:sz="6" w:space="0" w:color="auto"/>
              <w:bottom w:val="single" w:sz="6" w:space="0" w:color="auto"/>
              <w:right w:val="single" w:sz="6" w:space="0" w:color="auto"/>
            </w:tcBorders>
            <w:shd w:val="solid" w:color="C0C0C0" w:fill="auto"/>
            <w:hideMark/>
          </w:tcPr>
          <w:p w14:paraId="29DBFF86" w14:textId="77777777" w:rsidR="00975170" w:rsidRPr="00682F24" w:rsidRDefault="00975170" w:rsidP="00975170">
            <w:pPr>
              <w:jc w:val="center"/>
              <w:rPr>
                <w:b/>
                <w:snapToGrid w:val="0"/>
                <w:color w:val="000000"/>
                <w:sz w:val="20"/>
              </w:rPr>
            </w:pPr>
            <w:r w:rsidRPr="00682F24">
              <w:rPr>
                <w:b/>
                <w:snapToGrid w:val="0"/>
                <w:color w:val="000000"/>
                <w:sz w:val="20"/>
              </w:rPr>
              <w:t>Valeur en € HT</w:t>
            </w:r>
          </w:p>
        </w:tc>
      </w:tr>
      <w:tr w:rsidR="00975170" w:rsidRPr="00682F24" w14:paraId="2A41F5DA" w14:textId="77777777" w:rsidTr="00975170">
        <w:trPr>
          <w:trHeight w:val="262"/>
        </w:trPr>
        <w:tc>
          <w:tcPr>
            <w:tcW w:w="1718" w:type="dxa"/>
            <w:tcBorders>
              <w:top w:val="single" w:sz="6" w:space="0" w:color="auto"/>
              <w:left w:val="double" w:sz="6" w:space="0" w:color="auto"/>
              <w:bottom w:val="single" w:sz="6" w:space="0" w:color="auto"/>
              <w:right w:val="double" w:sz="6" w:space="0" w:color="auto"/>
            </w:tcBorders>
          </w:tcPr>
          <w:p w14:paraId="624FB9A9" w14:textId="77777777" w:rsidR="00975170" w:rsidRPr="00682F24" w:rsidRDefault="00975170" w:rsidP="00975170">
            <w:pPr>
              <w:jc w:val="right"/>
              <w:rPr>
                <w:snapToGrid w:val="0"/>
                <w:color w:val="000000"/>
                <w:sz w:val="20"/>
              </w:rPr>
            </w:pPr>
          </w:p>
        </w:tc>
        <w:tc>
          <w:tcPr>
            <w:tcW w:w="4287" w:type="dxa"/>
            <w:tcBorders>
              <w:top w:val="single" w:sz="6" w:space="0" w:color="auto"/>
              <w:left w:val="double" w:sz="6" w:space="0" w:color="auto"/>
              <w:bottom w:val="single" w:sz="6" w:space="0" w:color="auto"/>
              <w:right w:val="double" w:sz="6" w:space="0" w:color="auto"/>
            </w:tcBorders>
          </w:tcPr>
          <w:p w14:paraId="27927604" w14:textId="77777777" w:rsidR="00975170" w:rsidRPr="00682F24" w:rsidRDefault="00975170" w:rsidP="00975170">
            <w:pPr>
              <w:jc w:val="right"/>
              <w:rPr>
                <w:snapToGrid w:val="0"/>
                <w:color w:val="000000"/>
                <w:sz w:val="20"/>
              </w:rPr>
            </w:pPr>
          </w:p>
        </w:tc>
        <w:tc>
          <w:tcPr>
            <w:tcW w:w="3184" w:type="dxa"/>
            <w:tcBorders>
              <w:top w:val="single" w:sz="6" w:space="0" w:color="auto"/>
              <w:left w:val="double" w:sz="6" w:space="0" w:color="auto"/>
              <w:bottom w:val="single" w:sz="6" w:space="0" w:color="auto"/>
              <w:right w:val="double" w:sz="6" w:space="0" w:color="auto"/>
            </w:tcBorders>
          </w:tcPr>
          <w:p w14:paraId="38C64754" w14:textId="77777777" w:rsidR="00975170" w:rsidRPr="00682F24" w:rsidRDefault="00975170" w:rsidP="00975170">
            <w:pPr>
              <w:jc w:val="right"/>
              <w:rPr>
                <w:snapToGrid w:val="0"/>
                <w:color w:val="000000"/>
                <w:sz w:val="20"/>
              </w:rPr>
            </w:pPr>
          </w:p>
        </w:tc>
        <w:tc>
          <w:tcPr>
            <w:tcW w:w="2334" w:type="dxa"/>
            <w:tcBorders>
              <w:top w:val="single" w:sz="6" w:space="0" w:color="auto"/>
              <w:left w:val="double" w:sz="6" w:space="0" w:color="auto"/>
              <w:bottom w:val="single" w:sz="6" w:space="0" w:color="auto"/>
              <w:right w:val="double" w:sz="6" w:space="0" w:color="auto"/>
            </w:tcBorders>
          </w:tcPr>
          <w:p w14:paraId="29AB2D1F" w14:textId="77777777" w:rsidR="00975170" w:rsidRPr="00682F24" w:rsidRDefault="00975170" w:rsidP="00975170">
            <w:pPr>
              <w:jc w:val="right"/>
              <w:rPr>
                <w:snapToGrid w:val="0"/>
                <w:color w:val="000000"/>
                <w:sz w:val="20"/>
              </w:rPr>
            </w:pPr>
          </w:p>
        </w:tc>
        <w:tc>
          <w:tcPr>
            <w:tcW w:w="1545" w:type="dxa"/>
            <w:tcBorders>
              <w:top w:val="single" w:sz="6" w:space="0" w:color="auto"/>
              <w:left w:val="double" w:sz="6" w:space="0" w:color="auto"/>
              <w:bottom w:val="single" w:sz="6" w:space="0" w:color="auto"/>
              <w:right w:val="double" w:sz="6" w:space="0" w:color="auto"/>
            </w:tcBorders>
          </w:tcPr>
          <w:p w14:paraId="26EEBC4E" w14:textId="77777777" w:rsidR="00975170" w:rsidRPr="00682F24" w:rsidRDefault="00975170" w:rsidP="00975170">
            <w:pPr>
              <w:jc w:val="right"/>
              <w:rPr>
                <w:snapToGrid w:val="0"/>
                <w:color w:val="000000"/>
                <w:sz w:val="20"/>
              </w:rPr>
            </w:pPr>
          </w:p>
        </w:tc>
        <w:tc>
          <w:tcPr>
            <w:tcW w:w="1782" w:type="dxa"/>
            <w:tcBorders>
              <w:top w:val="single" w:sz="6" w:space="0" w:color="auto"/>
              <w:left w:val="double" w:sz="6" w:space="0" w:color="auto"/>
              <w:bottom w:val="single" w:sz="6" w:space="0" w:color="auto"/>
              <w:right w:val="single" w:sz="6" w:space="0" w:color="auto"/>
            </w:tcBorders>
          </w:tcPr>
          <w:p w14:paraId="2FBABF19" w14:textId="77777777" w:rsidR="00975170" w:rsidRPr="00682F24" w:rsidRDefault="00975170" w:rsidP="00975170">
            <w:pPr>
              <w:jc w:val="right"/>
              <w:rPr>
                <w:snapToGrid w:val="0"/>
                <w:color w:val="000000"/>
                <w:sz w:val="20"/>
              </w:rPr>
            </w:pPr>
          </w:p>
        </w:tc>
      </w:tr>
      <w:tr w:rsidR="00975170" w:rsidRPr="00682F24" w14:paraId="3021F4FF" w14:textId="77777777" w:rsidTr="00975170">
        <w:trPr>
          <w:trHeight w:val="262"/>
        </w:trPr>
        <w:tc>
          <w:tcPr>
            <w:tcW w:w="1718" w:type="dxa"/>
            <w:tcBorders>
              <w:top w:val="single" w:sz="6" w:space="0" w:color="auto"/>
              <w:left w:val="double" w:sz="6" w:space="0" w:color="auto"/>
              <w:bottom w:val="single" w:sz="6" w:space="0" w:color="auto"/>
              <w:right w:val="double" w:sz="6" w:space="0" w:color="auto"/>
            </w:tcBorders>
          </w:tcPr>
          <w:p w14:paraId="3F8188E2" w14:textId="77777777" w:rsidR="00975170" w:rsidRPr="00682F24" w:rsidRDefault="00975170" w:rsidP="00975170">
            <w:pPr>
              <w:jc w:val="right"/>
              <w:rPr>
                <w:snapToGrid w:val="0"/>
                <w:color w:val="000000"/>
                <w:sz w:val="20"/>
              </w:rPr>
            </w:pPr>
          </w:p>
        </w:tc>
        <w:tc>
          <w:tcPr>
            <w:tcW w:w="4287" w:type="dxa"/>
            <w:tcBorders>
              <w:top w:val="single" w:sz="6" w:space="0" w:color="auto"/>
              <w:left w:val="double" w:sz="6" w:space="0" w:color="auto"/>
              <w:bottom w:val="single" w:sz="6" w:space="0" w:color="auto"/>
              <w:right w:val="double" w:sz="6" w:space="0" w:color="auto"/>
            </w:tcBorders>
          </w:tcPr>
          <w:p w14:paraId="676D1406" w14:textId="77777777" w:rsidR="00975170" w:rsidRPr="00682F24" w:rsidRDefault="00975170" w:rsidP="00975170">
            <w:pPr>
              <w:jc w:val="right"/>
              <w:rPr>
                <w:snapToGrid w:val="0"/>
                <w:color w:val="000000"/>
                <w:sz w:val="20"/>
              </w:rPr>
            </w:pPr>
          </w:p>
        </w:tc>
        <w:tc>
          <w:tcPr>
            <w:tcW w:w="3184" w:type="dxa"/>
            <w:tcBorders>
              <w:top w:val="single" w:sz="6" w:space="0" w:color="auto"/>
              <w:left w:val="double" w:sz="6" w:space="0" w:color="auto"/>
              <w:bottom w:val="single" w:sz="6" w:space="0" w:color="auto"/>
              <w:right w:val="double" w:sz="6" w:space="0" w:color="auto"/>
            </w:tcBorders>
          </w:tcPr>
          <w:p w14:paraId="5EA626C9" w14:textId="77777777" w:rsidR="00975170" w:rsidRPr="00682F24" w:rsidRDefault="00975170" w:rsidP="00975170">
            <w:pPr>
              <w:jc w:val="right"/>
              <w:rPr>
                <w:snapToGrid w:val="0"/>
                <w:color w:val="000000"/>
                <w:sz w:val="20"/>
              </w:rPr>
            </w:pPr>
          </w:p>
        </w:tc>
        <w:tc>
          <w:tcPr>
            <w:tcW w:w="2334" w:type="dxa"/>
            <w:tcBorders>
              <w:top w:val="single" w:sz="6" w:space="0" w:color="auto"/>
              <w:left w:val="double" w:sz="6" w:space="0" w:color="auto"/>
              <w:bottom w:val="single" w:sz="6" w:space="0" w:color="auto"/>
              <w:right w:val="double" w:sz="6" w:space="0" w:color="auto"/>
            </w:tcBorders>
          </w:tcPr>
          <w:p w14:paraId="272AC97C" w14:textId="77777777" w:rsidR="00975170" w:rsidRPr="00682F24" w:rsidRDefault="00975170" w:rsidP="00975170">
            <w:pPr>
              <w:jc w:val="right"/>
              <w:rPr>
                <w:snapToGrid w:val="0"/>
                <w:color w:val="000000"/>
                <w:sz w:val="20"/>
              </w:rPr>
            </w:pPr>
          </w:p>
        </w:tc>
        <w:tc>
          <w:tcPr>
            <w:tcW w:w="1545" w:type="dxa"/>
            <w:tcBorders>
              <w:top w:val="single" w:sz="6" w:space="0" w:color="auto"/>
              <w:left w:val="double" w:sz="6" w:space="0" w:color="auto"/>
              <w:bottom w:val="single" w:sz="6" w:space="0" w:color="auto"/>
              <w:right w:val="double" w:sz="6" w:space="0" w:color="auto"/>
            </w:tcBorders>
          </w:tcPr>
          <w:p w14:paraId="2F805312" w14:textId="77777777" w:rsidR="00975170" w:rsidRPr="00682F24" w:rsidRDefault="00975170" w:rsidP="00975170">
            <w:pPr>
              <w:jc w:val="right"/>
              <w:rPr>
                <w:snapToGrid w:val="0"/>
                <w:color w:val="000000"/>
                <w:sz w:val="20"/>
              </w:rPr>
            </w:pPr>
          </w:p>
        </w:tc>
        <w:tc>
          <w:tcPr>
            <w:tcW w:w="1782" w:type="dxa"/>
            <w:tcBorders>
              <w:top w:val="single" w:sz="6" w:space="0" w:color="auto"/>
              <w:left w:val="double" w:sz="6" w:space="0" w:color="auto"/>
              <w:bottom w:val="single" w:sz="6" w:space="0" w:color="auto"/>
              <w:right w:val="single" w:sz="6" w:space="0" w:color="auto"/>
            </w:tcBorders>
          </w:tcPr>
          <w:p w14:paraId="68FF95C7" w14:textId="77777777" w:rsidR="00975170" w:rsidRPr="00682F24" w:rsidRDefault="00975170" w:rsidP="00975170">
            <w:pPr>
              <w:jc w:val="right"/>
              <w:rPr>
                <w:snapToGrid w:val="0"/>
                <w:color w:val="000000"/>
                <w:sz w:val="20"/>
              </w:rPr>
            </w:pPr>
          </w:p>
        </w:tc>
      </w:tr>
      <w:tr w:rsidR="00975170" w:rsidRPr="00682F24" w14:paraId="3A96DA49" w14:textId="77777777" w:rsidTr="00975170">
        <w:trPr>
          <w:trHeight w:val="262"/>
        </w:trPr>
        <w:tc>
          <w:tcPr>
            <w:tcW w:w="1718" w:type="dxa"/>
            <w:tcBorders>
              <w:top w:val="single" w:sz="6" w:space="0" w:color="auto"/>
              <w:left w:val="double" w:sz="6" w:space="0" w:color="auto"/>
              <w:bottom w:val="single" w:sz="6" w:space="0" w:color="auto"/>
              <w:right w:val="double" w:sz="6" w:space="0" w:color="auto"/>
            </w:tcBorders>
          </w:tcPr>
          <w:p w14:paraId="21C09E39" w14:textId="77777777" w:rsidR="00975170" w:rsidRPr="00682F24" w:rsidRDefault="00975170" w:rsidP="00975170">
            <w:pPr>
              <w:jc w:val="right"/>
              <w:rPr>
                <w:snapToGrid w:val="0"/>
                <w:color w:val="000000"/>
                <w:sz w:val="20"/>
              </w:rPr>
            </w:pPr>
          </w:p>
        </w:tc>
        <w:tc>
          <w:tcPr>
            <w:tcW w:w="4287" w:type="dxa"/>
            <w:tcBorders>
              <w:top w:val="single" w:sz="6" w:space="0" w:color="auto"/>
              <w:left w:val="double" w:sz="6" w:space="0" w:color="auto"/>
              <w:bottom w:val="single" w:sz="6" w:space="0" w:color="auto"/>
              <w:right w:val="double" w:sz="6" w:space="0" w:color="auto"/>
            </w:tcBorders>
          </w:tcPr>
          <w:p w14:paraId="7582C466" w14:textId="77777777" w:rsidR="00975170" w:rsidRPr="00682F24" w:rsidRDefault="00975170" w:rsidP="00975170">
            <w:pPr>
              <w:jc w:val="right"/>
              <w:rPr>
                <w:snapToGrid w:val="0"/>
                <w:color w:val="000000"/>
                <w:sz w:val="20"/>
              </w:rPr>
            </w:pPr>
          </w:p>
        </w:tc>
        <w:tc>
          <w:tcPr>
            <w:tcW w:w="3184" w:type="dxa"/>
            <w:tcBorders>
              <w:top w:val="single" w:sz="6" w:space="0" w:color="auto"/>
              <w:left w:val="double" w:sz="6" w:space="0" w:color="auto"/>
              <w:bottom w:val="single" w:sz="6" w:space="0" w:color="auto"/>
              <w:right w:val="double" w:sz="6" w:space="0" w:color="auto"/>
            </w:tcBorders>
          </w:tcPr>
          <w:p w14:paraId="34B57923" w14:textId="77777777" w:rsidR="00975170" w:rsidRPr="00682F24" w:rsidRDefault="00975170" w:rsidP="00975170">
            <w:pPr>
              <w:jc w:val="right"/>
              <w:rPr>
                <w:snapToGrid w:val="0"/>
                <w:color w:val="000000"/>
                <w:sz w:val="20"/>
              </w:rPr>
            </w:pPr>
          </w:p>
        </w:tc>
        <w:tc>
          <w:tcPr>
            <w:tcW w:w="2334" w:type="dxa"/>
            <w:tcBorders>
              <w:top w:val="single" w:sz="6" w:space="0" w:color="auto"/>
              <w:left w:val="double" w:sz="6" w:space="0" w:color="auto"/>
              <w:bottom w:val="single" w:sz="6" w:space="0" w:color="auto"/>
              <w:right w:val="double" w:sz="6" w:space="0" w:color="auto"/>
            </w:tcBorders>
          </w:tcPr>
          <w:p w14:paraId="30F505C3" w14:textId="77777777" w:rsidR="00975170" w:rsidRPr="00682F24" w:rsidRDefault="00975170" w:rsidP="00975170">
            <w:pPr>
              <w:jc w:val="right"/>
              <w:rPr>
                <w:snapToGrid w:val="0"/>
                <w:color w:val="000000"/>
                <w:sz w:val="20"/>
              </w:rPr>
            </w:pPr>
          </w:p>
        </w:tc>
        <w:tc>
          <w:tcPr>
            <w:tcW w:w="1545" w:type="dxa"/>
            <w:tcBorders>
              <w:top w:val="single" w:sz="6" w:space="0" w:color="auto"/>
              <w:left w:val="double" w:sz="6" w:space="0" w:color="auto"/>
              <w:bottom w:val="single" w:sz="6" w:space="0" w:color="auto"/>
              <w:right w:val="double" w:sz="6" w:space="0" w:color="auto"/>
            </w:tcBorders>
          </w:tcPr>
          <w:p w14:paraId="42EADFB5" w14:textId="77777777" w:rsidR="00975170" w:rsidRPr="00682F24" w:rsidRDefault="00975170" w:rsidP="00975170">
            <w:pPr>
              <w:jc w:val="right"/>
              <w:rPr>
                <w:snapToGrid w:val="0"/>
                <w:color w:val="000000"/>
                <w:sz w:val="20"/>
              </w:rPr>
            </w:pPr>
          </w:p>
        </w:tc>
        <w:tc>
          <w:tcPr>
            <w:tcW w:w="1782" w:type="dxa"/>
            <w:tcBorders>
              <w:top w:val="single" w:sz="6" w:space="0" w:color="auto"/>
              <w:left w:val="double" w:sz="6" w:space="0" w:color="auto"/>
              <w:bottom w:val="single" w:sz="6" w:space="0" w:color="auto"/>
              <w:right w:val="single" w:sz="6" w:space="0" w:color="auto"/>
            </w:tcBorders>
          </w:tcPr>
          <w:p w14:paraId="479502BD" w14:textId="77777777" w:rsidR="00975170" w:rsidRPr="00682F24" w:rsidRDefault="00975170" w:rsidP="00975170">
            <w:pPr>
              <w:jc w:val="right"/>
              <w:rPr>
                <w:snapToGrid w:val="0"/>
                <w:color w:val="000000"/>
                <w:sz w:val="20"/>
              </w:rPr>
            </w:pPr>
          </w:p>
        </w:tc>
      </w:tr>
      <w:tr w:rsidR="00975170" w:rsidRPr="00682F24" w14:paraId="168CC4CA" w14:textId="77777777" w:rsidTr="00975170">
        <w:trPr>
          <w:trHeight w:val="262"/>
        </w:trPr>
        <w:tc>
          <w:tcPr>
            <w:tcW w:w="1718" w:type="dxa"/>
            <w:tcBorders>
              <w:top w:val="single" w:sz="6" w:space="0" w:color="auto"/>
              <w:left w:val="double" w:sz="6" w:space="0" w:color="auto"/>
              <w:bottom w:val="single" w:sz="6" w:space="0" w:color="auto"/>
              <w:right w:val="double" w:sz="6" w:space="0" w:color="auto"/>
            </w:tcBorders>
          </w:tcPr>
          <w:p w14:paraId="48410340" w14:textId="77777777" w:rsidR="00975170" w:rsidRPr="00682F24" w:rsidRDefault="00975170" w:rsidP="00975170">
            <w:pPr>
              <w:jc w:val="right"/>
              <w:rPr>
                <w:snapToGrid w:val="0"/>
                <w:color w:val="000000"/>
                <w:sz w:val="20"/>
              </w:rPr>
            </w:pPr>
          </w:p>
        </w:tc>
        <w:tc>
          <w:tcPr>
            <w:tcW w:w="4287" w:type="dxa"/>
            <w:tcBorders>
              <w:top w:val="single" w:sz="6" w:space="0" w:color="auto"/>
              <w:left w:val="double" w:sz="6" w:space="0" w:color="auto"/>
              <w:bottom w:val="single" w:sz="6" w:space="0" w:color="auto"/>
              <w:right w:val="double" w:sz="6" w:space="0" w:color="auto"/>
            </w:tcBorders>
          </w:tcPr>
          <w:p w14:paraId="01269B33" w14:textId="77777777" w:rsidR="00975170" w:rsidRPr="00682F24" w:rsidRDefault="00975170" w:rsidP="00975170">
            <w:pPr>
              <w:jc w:val="right"/>
              <w:rPr>
                <w:snapToGrid w:val="0"/>
                <w:color w:val="000000"/>
                <w:sz w:val="20"/>
              </w:rPr>
            </w:pPr>
          </w:p>
        </w:tc>
        <w:tc>
          <w:tcPr>
            <w:tcW w:w="3184" w:type="dxa"/>
            <w:tcBorders>
              <w:top w:val="single" w:sz="6" w:space="0" w:color="auto"/>
              <w:left w:val="double" w:sz="6" w:space="0" w:color="auto"/>
              <w:bottom w:val="single" w:sz="6" w:space="0" w:color="auto"/>
              <w:right w:val="double" w:sz="6" w:space="0" w:color="auto"/>
            </w:tcBorders>
          </w:tcPr>
          <w:p w14:paraId="411CAB0D" w14:textId="77777777" w:rsidR="00975170" w:rsidRPr="00682F24" w:rsidRDefault="00975170" w:rsidP="00975170">
            <w:pPr>
              <w:jc w:val="right"/>
              <w:rPr>
                <w:snapToGrid w:val="0"/>
                <w:color w:val="000000"/>
                <w:sz w:val="20"/>
              </w:rPr>
            </w:pPr>
          </w:p>
        </w:tc>
        <w:tc>
          <w:tcPr>
            <w:tcW w:w="2334" w:type="dxa"/>
            <w:tcBorders>
              <w:top w:val="single" w:sz="6" w:space="0" w:color="auto"/>
              <w:left w:val="double" w:sz="6" w:space="0" w:color="auto"/>
              <w:bottom w:val="single" w:sz="6" w:space="0" w:color="auto"/>
              <w:right w:val="double" w:sz="6" w:space="0" w:color="auto"/>
            </w:tcBorders>
          </w:tcPr>
          <w:p w14:paraId="03DADC0F" w14:textId="77777777" w:rsidR="00975170" w:rsidRPr="00682F24" w:rsidRDefault="00975170" w:rsidP="00975170">
            <w:pPr>
              <w:jc w:val="right"/>
              <w:rPr>
                <w:snapToGrid w:val="0"/>
                <w:color w:val="000000"/>
                <w:sz w:val="20"/>
              </w:rPr>
            </w:pPr>
          </w:p>
        </w:tc>
        <w:tc>
          <w:tcPr>
            <w:tcW w:w="1545" w:type="dxa"/>
            <w:tcBorders>
              <w:top w:val="single" w:sz="6" w:space="0" w:color="auto"/>
              <w:left w:val="double" w:sz="6" w:space="0" w:color="auto"/>
              <w:bottom w:val="single" w:sz="6" w:space="0" w:color="auto"/>
              <w:right w:val="double" w:sz="6" w:space="0" w:color="auto"/>
            </w:tcBorders>
          </w:tcPr>
          <w:p w14:paraId="7E38CB37" w14:textId="77777777" w:rsidR="00975170" w:rsidRPr="00682F24" w:rsidRDefault="00975170" w:rsidP="00975170">
            <w:pPr>
              <w:jc w:val="right"/>
              <w:rPr>
                <w:snapToGrid w:val="0"/>
                <w:color w:val="000000"/>
                <w:sz w:val="20"/>
              </w:rPr>
            </w:pPr>
          </w:p>
        </w:tc>
        <w:tc>
          <w:tcPr>
            <w:tcW w:w="1782" w:type="dxa"/>
            <w:tcBorders>
              <w:top w:val="single" w:sz="6" w:space="0" w:color="auto"/>
              <w:left w:val="double" w:sz="6" w:space="0" w:color="auto"/>
              <w:bottom w:val="single" w:sz="6" w:space="0" w:color="auto"/>
              <w:right w:val="single" w:sz="6" w:space="0" w:color="auto"/>
            </w:tcBorders>
          </w:tcPr>
          <w:p w14:paraId="63D8FDC8" w14:textId="77777777" w:rsidR="00975170" w:rsidRPr="00682F24" w:rsidRDefault="00975170" w:rsidP="00975170">
            <w:pPr>
              <w:jc w:val="right"/>
              <w:rPr>
                <w:snapToGrid w:val="0"/>
                <w:color w:val="000000"/>
                <w:sz w:val="20"/>
              </w:rPr>
            </w:pPr>
          </w:p>
        </w:tc>
      </w:tr>
      <w:tr w:rsidR="00975170" w:rsidRPr="00682F24" w14:paraId="13754208" w14:textId="77777777" w:rsidTr="00975170">
        <w:trPr>
          <w:trHeight w:val="262"/>
        </w:trPr>
        <w:tc>
          <w:tcPr>
            <w:tcW w:w="1718" w:type="dxa"/>
            <w:tcBorders>
              <w:top w:val="single" w:sz="6" w:space="0" w:color="auto"/>
              <w:left w:val="double" w:sz="6" w:space="0" w:color="auto"/>
              <w:bottom w:val="single" w:sz="4" w:space="0" w:color="auto"/>
              <w:right w:val="double" w:sz="6" w:space="0" w:color="auto"/>
            </w:tcBorders>
          </w:tcPr>
          <w:p w14:paraId="316638C6" w14:textId="77777777" w:rsidR="00975170" w:rsidRPr="00682F24" w:rsidRDefault="00975170" w:rsidP="00975170">
            <w:pPr>
              <w:jc w:val="right"/>
              <w:rPr>
                <w:snapToGrid w:val="0"/>
                <w:color w:val="000000"/>
                <w:sz w:val="20"/>
              </w:rPr>
            </w:pPr>
          </w:p>
        </w:tc>
        <w:tc>
          <w:tcPr>
            <w:tcW w:w="4287" w:type="dxa"/>
            <w:tcBorders>
              <w:top w:val="single" w:sz="6" w:space="0" w:color="auto"/>
              <w:left w:val="double" w:sz="6" w:space="0" w:color="auto"/>
              <w:bottom w:val="single" w:sz="4" w:space="0" w:color="auto"/>
              <w:right w:val="double" w:sz="6" w:space="0" w:color="auto"/>
            </w:tcBorders>
          </w:tcPr>
          <w:p w14:paraId="399CD108" w14:textId="77777777" w:rsidR="00975170" w:rsidRPr="00682F24" w:rsidRDefault="00975170" w:rsidP="00975170">
            <w:pPr>
              <w:jc w:val="right"/>
              <w:rPr>
                <w:snapToGrid w:val="0"/>
                <w:color w:val="000000"/>
                <w:sz w:val="20"/>
              </w:rPr>
            </w:pPr>
          </w:p>
        </w:tc>
        <w:tc>
          <w:tcPr>
            <w:tcW w:w="3184" w:type="dxa"/>
            <w:tcBorders>
              <w:top w:val="single" w:sz="6" w:space="0" w:color="auto"/>
              <w:left w:val="double" w:sz="6" w:space="0" w:color="auto"/>
              <w:bottom w:val="single" w:sz="4" w:space="0" w:color="auto"/>
              <w:right w:val="double" w:sz="6" w:space="0" w:color="auto"/>
            </w:tcBorders>
          </w:tcPr>
          <w:p w14:paraId="500BF639" w14:textId="77777777" w:rsidR="00975170" w:rsidRPr="00682F24" w:rsidRDefault="00975170" w:rsidP="00975170">
            <w:pPr>
              <w:jc w:val="right"/>
              <w:rPr>
                <w:snapToGrid w:val="0"/>
                <w:color w:val="000000"/>
                <w:sz w:val="20"/>
              </w:rPr>
            </w:pPr>
          </w:p>
        </w:tc>
        <w:tc>
          <w:tcPr>
            <w:tcW w:w="2334" w:type="dxa"/>
            <w:tcBorders>
              <w:top w:val="single" w:sz="6" w:space="0" w:color="auto"/>
              <w:left w:val="double" w:sz="6" w:space="0" w:color="auto"/>
              <w:bottom w:val="single" w:sz="4" w:space="0" w:color="auto"/>
              <w:right w:val="double" w:sz="6" w:space="0" w:color="auto"/>
            </w:tcBorders>
          </w:tcPr>
          <w:p w14:paraId="75F1CC22" w14:textId="77777777" w:rsidR="00975170" w:rsidRPr="00682F24" w:rsidRDefault="00975170" w:rsidP="00975170">
            <w:pPr>
              <w:jc w:val="right"/>
              <w:rPr>
                <w:snapToGrid w:val="0"/>
                <w:color w:val="000000"/>
                <w:sz w:val="20"/>
              </w:rPr>
            </w:pPr>
          </w:p>
        </w:tc>
        <w:tc>
          <w:tcPr>
            <w:tcW w:w="1545" w:type="dxa"/>
            <w:tcBorders>
              <w:top w:val="single" w:sz="6" w:space="0" w:color="auto"/>
              <w:left w:val="double" w:sz="6" w:space="0" w:color="auto"/>
              <w:bottom w:val="single" w:sz="6" w:space="0" w:color="auto"/>
              <w:right w:val="double" w:sz="6" w:space="0" w:color="auto"/>
            </w:tcBorders>
          </w:tcPr>
          <w:p w14:paraId="583135FA" w14:textId="77777777" w:rsidR="00975170" w:rsidRPr="00682F24" w:rsidRDefault="00975170" w:rsidP="00975170">
            <w:pPr>
              <w:jc w:val="right"/>
              <w:rPr>
                <w:snapToGrid w:val="0"/>
                <w:color w:val="000000"/>
                <w:sz w:val="20"/>
              </w:rPr>
            </w:pPr>
          </w:p>
        </w:tc>
        <w:tc>
          <w:tcPr>
            <w:tcW w:w="1782" w:type="dxa"/>
            <w:tcBorders>
              <w:top w:val="single" w:sz="6" w:space="0" w:color="auto"/>
              <w:left w:val="double" w:sz="6" w:space="0" w:color="auto"/>
              <w:bottom w:val="single" w:sz="6" w:space="0" w:color="auto"/>
              <w:right w:val="single" w:sz="6" w:space="0" w:color="auto"/>
            </w:tcBorders>
          </w:tcPr>
          <w:p w14:paraId="72F09AF3" w14:textId="77777777" w:rsidR="00975170" w:rsidRPr="00682F24" w:rsidRDefault="00975170" w:rsidP="00975170">
            <w:pPr>
              <w:jc w:val="right"/>
              <w:rPr>
                <w:snapToGrid w:val="0"/>
                <w:color w:val="000000"/>
                <w:sz w:val="20"/>
              </w:rPr>
            </w:pPr>
          </w:p>
        </w:tc>
      </w:tr>
      <w:tr w:rsidR="00975170" w:rsidRPr="00682F24" w14:paraId="1029A6D3" w14:textId="77777777" w:rsidTr="00975170">
        <w:trPr>
          <w:trHeight w:val="311"/>
        </w:trPr>
        <w:tc>
          <w:tcPr>
            <w:tcW w:w="1718" w:type="dxa"/>
            <w:tcBorders>
              <w:top w:val="single" w:sz="4" w:space="0" w:color="auto"/>
            </w:tcBorders>
          </w:tcPr>
          <w:p w14:paraId="1472FA29" w14:textId="77777777" w:rsidR="00975170" w:rsidRPr="00682F24" w:rsidRDefault="00975170" w:rsidP="00975170">
            <w:pPr>
              <w:jc w:val="right"/>
              <w:rPr>
                <w:snapToGrid w:val="0"/>
                <w:color w:val="000000"/>
                <w:sz w:val="20"/>
              </w:rPr>
            </w:pPr>
          </w:p>
        </w:tc>
        <w:tc>
          <w:tcPr>
            <w:tcW w:w="4287" w:type="dxa"/>
            <w:tcBorders>
              <w:top w:val="single" w:sz="4" w:space="0" w:color="auto"/>
            </w:tcBorders>
          </w:tcPr>
          <w:p w14:paraId="19F3B4CA" w14:textId="77777777" w:rsidR="00975170" w:rsidRPr="00682F24" w:rsidRDefault="00975170" w:rsidP="00975170">
            <w:pPr>
              <w:jc w:val="right"/>
              <w:rPr>
                <w:snapToGrid w:val="0"/>
                <w:color w:val="000000"/>
                <w:sz w:val="20"/>
              </w:rPr>
            </w:pPr>
          </w:p>
        </w:tc>
        <w:tc>
          <w:tcPr>
            <w:tcW w:w="3184" w:type="dxa"/>
            <w:tcBorders>
              <w:top w:val="single" w:sz="4" w:space="0" w:color="auto"/>
            </w:tcBorders>
          </w:tcPr>
          <w:p w14:paraId="356B5E35" w14:textId="77777777" w:rsidR="00975170" w:rsidRPr="00682F24" w:rsidRDefault="00975170" w:rsidP="00975170">
            <w:pPr>
              <w:jc w:val="right"/>
              <w:rPr>
                <w:snapToGrid w:val="0"/>
                <w:color w:val="000000"/>
                <w:sz w:val="20"/>
              </w:rPr>
            </w:pPr>
          </w:p>
        </w:tc>
        <w:tc>
          <w:tcPr>
            <w:tcW w:w="2334" w:type="dxa"/>
            <w:tcBorders>
              <w:top w:val="single" w:sz="4" w:space="0" w:color="auto"/>
            </w:tcBorders>
          </w:tcPr>
          <w:p w14:paraId="7309F343" w14:textId="77777777" w:rsidR="00975170" w:rsidRPr="00682F24" w:rsidRDefault="00975170" w:rsidP="00975170">
            <w:pPr>
              <w:jc w:val="right"/>
              <w:rPr>
                <w:snapToGrid w:val="0"/>
                <w:color w:val="000000"/>
                <w:sz w:val="20"/>
              </w:rPr>
            </w:pPr>
          </w:p>
        </w:tc>
        <w:tc>
          <w:tcPr>
            <w:tcW w:w="1545" w:type="dxa"/>
            <w:tcBorders>
              <w:top w:val="single" w:sz="6" w:space="0" w:color="auto"/>
              <w:left w:val="nil"/>
              <w:bottom w:val="single" w:sz="6" w:space="0" w:color="auto"/>
              <w:right w:val="single" w:sz="6" w:space="0" w:color="auto"/>
            </w:tcBorders>
            <w:shd w:val="solid" w:color="C0C0C0" w:fill="auto"/>
            <w:hideMark/>
          </w:tcPr>
          <w:p w14:paraId="5FC653A3" w14:textId="77777777" w:rsidR="00975170" w:rsidRPr="00682F24" w:rsidRDefault="00975170" w:rsidP="00975170">
            <w:pPr>
              <w:jc w:val="center"/>
              <w:rPr>
                <w:snapToGrid w:val="0"/>
                <w:color w:val="000000"/>
                <w:sz w:val="20"/>
              </w:rPr>
            </w:pPr>
            <w:r w:rsidRPr="00682F24">
              <w:rPr>
                <w:snapToGrid w:val="0"/>
                <w:color w:val="000000"/>
                <w:sz w:val="20"/>
              </w:rPr>
              <w:t>TOTAL</w:t>
            </w:r>
          </w:p>
        </w:tc>
        <w:tc>
          <w:tcPr>
            <w:tcW w:w="1782" w:type="dxa"/>
            <w:tcBorders>
              <w:top w:val="single" w:sz="6" w:space="0" w:color="auto"/>
              <w:left w:val="single" w:sz="6" w:space="0" w:color="auto"/>
              <w:bottom w:val="single" w:sz="6" w:space="0" w:color="auto"/>
              <w:right w:val="single" w:sz="6" w:space="0" w:color="auto"/>
            </w:tcBorders>
            <w:shd w:val="solid" w:color="C0C0C0" w:fill="auto"/>
            <w:hideMark/>
          </w:tcPr>
          <w:p w14:paraId="56838F9F" w14:textId="77777777" w:rsidR="00975170" w:rsidRPr="00682F24" w:rsidRDefault="00975170" w:rsidP="00975170">
            <w:pPr>
              <w:jc w:val="right"/>
              <w:rPr>
                <w:b/>
                <w:snapToGrid w:val="0"/>
                <w:color w:val="000000"/>
                <w:sz w:val="20"/>
              </w:rPr>
            </w:pPr>
            <w:r w:rsidRPr="00682F24">
              <w:rPr>
                <w:b/>
                <w:snapToGrid w:val="0"/>
                <w:color w:val="000000"/>
                <w:sz w:val="20"/>
              </w:rPr>
              <w:fldChar w:fldCharType="begin"/>
            </w:r>
            <w:r w:rsidRPr="00682F24">
              <w:rPr>
                <w:b/>
                <w:snapToGrid w:val="0"/>
                <w:color w:val="000000"/>
                <w:sz w:val="20"/>
              </w:rPr>
              <w:instrText xml:space="preserve"> =sum(above) \# "# ##0,00 €;(# ##0,00 €)" </w:instrText>
            </w:r>
            <w:r w:rsidRPr="00682F24">
              <w:rPr>
                <w:b/>
                <w:snapToGrid w:val="0"/>
                <w:color w:val="000000"/>
                <w:sz w:val="20"/>
              </w:rPr>
              <w:fldChar w:fldCharType="separate"/>
            </w:r>
            <w:r w:rsidRPr="00682F24">
              <w:rPr>
                <w:b/>
                <w:noProof/>
                <w:snapToGrid w:val="0"/>
                <w:color w:val="000000"/>
                <w:sz w:val="20"/>
              </w:rPr>
              <w:t xml:space="preserve">   0,00 €</w:t>
            </w:r>
            <w:r w:rsidRPr="00682F24">
              <w:rPr>
                <w:b/>
                <w:snapToGrid w:val="0"/>
                <w:color w:val="000000"/>
                <w:sz w:val="20"/>
              </w:rPr>
              <w:fldChar w:fldCharType="end"/>
            </w:r>
          </w:p>
        </w:tc>
      </w:tr>
    </w:tbl>
    <w:p w14:paraId="28F19AE3" w14:textId="1EAC4B79" w:rsidR="00975170" w:rsidRPr="00682F24" w:rsidRDefault="00975170" w:rsidP="00975170">
      <w:pPr>
        <w:suppressAutoHyphens w:val="0"/>
        <w:autoSpaceDN/>
        <w:jc w:val="left"/>
        <w:textAlignment w:val="auto"/>
      </w:pPr>
    </w:p>
    <w:p w14:paraId="52D8109C" w14:textId="647B0F89" w:rsidR="00975170" w:rsidRPr="00682F24" w:rsidRDefault="00975170" w:rsidP="00975170">
      <w:pPr>
        <w:suppressAutoHyphens w:val="0"/>
        <w:autoSpaceDN/>
        <w:jc w:val="left"/>
        <w:textAlignment w:val="auto"/>
      </w:pPr>
    </w:p>
    <w:p w14:paraId="6364D966" w14:textId="77777777" w:rsidR="00FF6D34" w:rsidRDefault="00FF6D34" w:rsidP="00975170">
      <w:pPr>
        <w:suppressAutoHyphens w:val="0"/>
        <w:autoSpaceDN/>
        <w:jc w:val="left"/>
        <w:textAlignment w:val="auto"/>
        <w:sectPr w:rsidR="00FF6D34" w:rsidSect="00FF6D34">
          <w:headerReference w:type="default" r:id="rId14"/>
          <w:footerReference w:type="default" r:id="rId15"/>
          <w:pgSz w:w="16838" w:h="11906" w:orient="landscape"/>
          <w:pgMar w:top="1134" w:right="811" w:bottom="1134" w:left="714" w:header="720" w:footer="720" w:gutter="0"/>
          <w:cols w:space="720"/>
          <w:titlePg/>
          <w:docGrid w:linePitch="299"/>
        </w:sectPr>
      </w:pPr>
    </w:p>
    <w:p w14:paraId="4BCD6A85" w14:textId="7E9A559A" w:rsidR="003377BA" w:rsidRPr="00682F24" w:rsidRDefault="00975170" w:rsidP="00FF6D34">
      <w:pPr>
        <w:pStyle w:val="Titre2"/>
        <w:numPr>
          <w:ilvl w:val="0"/>
          <w:numId w:val="0"/>
        </w:numPr>
      </w:pPr>
      <w:bookmarkStart w:id="173" w:name="_Toc233897826"/>
      <w:r w:rsidRPr="00682F24">
        <w:t>Annexe 3</w:t>
      </w:r>
      <w:r w:rsidR="003377BA" w:rsidRPr="00682F24">
        <w:t>.</w:t>
      </w:r>
      <w:r w:rsidR="003377BA" w:rsidRPr="00682F24">
        <w:tab/>
        <w:t xml:space="preserve">éléments de valorisation des </w:t>
      </w:r>
      <w:bookmarkEnd w:id="164"/>
      <w:bookmarkEnd w:id="165"/>
      <w:bookmarkEnd w:id="166"/>
      <w:bookmarkEnd w:id="167"/>
      <w:r w:rsidR="00B52055" w:rsidRPr="00682F24">
        <w:t>bons de commande</w:t>
      </w:r>
      <w:bookmarkEnd w:id="173"/>
    </w:p>
    <w:p w14:paraId="227C51F3" w14:textId="65751943" w:rsidR="003377BA" w:rsidRPr="00682F24" w:rsidRDefault="003377BA" w:rsidP="003377BA">
      <w:r w:rsidRPr="00682F24">
        <w:t xml:space="preserve">Les </w:t>
      </w:r>
      <w:r w:rsidR="00B52055" w:rsidRPr="00682F24">
        <w:t>éléments de valorisation</w:t>
      </w:r>
      <w:r w:rsidRPr="00682F24">
        <w:t xml:space="preserve">, en prix de vente et hors taxes, applicables aux prestations réalisées dans le cadre des </w:t>
      </w:r>
      <w:r w:rsidR="00B52055" w:rsidRPr="00682F24">
        <w:t xml:space="preserve">bons de commande émis au titre </w:t>
      </w:r>
      <w:r w:rsidRPr="00682F24">
        <w:t>du présent accord cadre sont les suivants :</w:t>
      </w:r>
    </w:p>
    <w:p w14:paraId="1660A4C2" w14:textId="77777777" w:rsidR="003377BA" w:rsidRPr="00682F24" w:rsidRDefault="003377BA" w:rsidP="003377BA">
      <w:r w:rsidRPr="00682F24">
        <w:fldChar w:fldCharType="begin">
          <w:ffData>
            <w:name w:val="Texte142"/>
            <w:enabled/>
            <w:calcOnExit w:val="0"/>
            <w:textInput/>
          </w:ffData>
        </w:fldChar>
      </w:r>
      <w:bookmarkStart w:id="174" w:name="Texte142"/>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bookmarkEnd w:id="174"/>
    </w:p>
    <w:p w14:paraId="149D52E9" w14:textId="77777777" w:rsidR="003377BA" w:rsidRPr="00682F24" w:rsidRDefault="003377BA" w:rsidP="003377BA"/>
    <w:p w14:paraId="72828377" w14:textId="77777777" w:rsidR="003377BA" w:rsidRPr="00682F24" w:rsidRDefault="003377BA" w:rsidP="003377BA">
      <w:r w:rsidRPr="00682F24">
        <w:t xml:space="preserve">Ces taux sont considérés comme maximaux, pour l'établissement des devis concernés, jusqu'au </w:t>
      </w:r>
      <w:r w:rsidRPr="00682F24">
        <w:fldChar w:fldCharType="begin">
          <w:ffData>
            <w:name w:val="Texte143"/>
            <w:enabled/>
            <w:calcOnExit w:val="0"/>
            <w:textInput/>
          </w:ffData>
        </w:fldChar>
      </w:r>
      <w:bookmarkStart w:id="175" w:name="Texte143"/>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bookmarkEnd w:id="175"/>
      <w:r w:rsidRPr="00682F24">
        <w:t>.</w:t>
      </w:r>
    </w:p>
    <w:p w14:paraId="13FA6FBC" w14:textId="5857FF1F" w:rsidR="003377BA" w:rsidRPr="00682F24" w:rsidRDefault="003377BA" w:rsidP="003377BA"/>
    <w:p w14:paraId="42E33249" w14:textId="43FB66E7" w:rsidR="00A92A02" w:rsidRPr="00682F24" w:rsidRDefault="00A92A02" w:rsidP="003377BA"/>
    <w:p w14:paraId="1EA79306" w14:textId="6080206F" w:rsidR="00A92A02" w:rsidRPr="00682F24" w:rsidRDefault="00A92A02" w:rsidP="003377BA"/>
    <w:p w14:paraId="2E691DBD" w14:textId="28964120" w:rsidR="00A92A02" w:rsidRPr="00682F24" w:rsidRDefault="00A92A02" w:rsidP="003377BA"/>
    <w:p w14:paraId="274D3F05" w14:textId="34C17F7E" w:rsidR="00A92A02" w:rsidRPr="00682F24" w:rsidRDefault="00A92A02" w:rsidP="003377BA"/>
    <w:p w14:paraId="68D175EF" w14:textId="77777777" w:rsidR="00A92A02" w:rsidRPr="00682F24" w:rsidRDefault="00A92A02">
      <w:pPr>
        <w:suppressAutoHyphens w:val="0"/>
        <w:autoSpaceDN/>
        <w:jc w:val="left"/>
        <w:textAlignment w:val="auto"/>
      </w:pPr>
      <w:r w:rsidRPr="00682F24">
        <w:br w:type="page"/>
      </w:r>
    </w:p>
    <w:p w14:paraId="4998E41D" w14:textId="4AA8D85B" w:rsidR="00A92A02" w:rsidRPr="00682F24" w:rsidRDefault="00A92A02" w:rsidP="00FF6D34">
      <w:pPr>
        <w:pStyle w:val="Titre2"/>
        <w:numPr>
          <w:ilvl w:val="0"/>
          <w:numId w:val="0"/>
        </w:numPr>
      </w:pPr>
      <w:bookmarkStart w:id="176" w:name="_Toc83891748"/>
      <w:bookmarkStart w:id="177" w:name="_Toc233897827"/>
      <w:r w:rsidRPr="00682F24">
        <w:lastRenderedPageBreak/>
        <w:t xml:space="preserve">Annexe </w:t>
      </w:r>
      <w:r w:rsidR="00975170" w:rsidRPr="00682F24">
        <w:t>4</w:t>
      </w:r>
      <w:r w:rsidRPr="00682F24">
        <w:t>.</w:t>
      </w:r>
      <w:r w:rsidRPr="00682F24">
        <w:tab/>
        <w:t>éléments de valorisation des MARCHES SUBSEQUENTS</w:t>
      </w:r>
      <w:bookmarkEnd w:id="176"/>
      <w:bookmarkEnd w:id="177"/>
    </w:p>
    <w:p w14:paraId="097405DA" w14:textId="77777777" w:rsidR="00A92A02" w:rsidRPr="00682F24" w:rsidRDefault="00A92A02" w:rsidP="00A92A02">
      <w:r w:rsidRPr="00682F24">
        <w:t>Les taux horaires de main-d’œuvre, en prix de vente et hors taxes, applicables aux prestations réalisées dans le cadre des marchés subséquents découlant du présent accord cadre sont les suivants :</w:t>
      </w:r>
    </w:p>
    <w:p w14:paraId="43114374" w14:textId="77777777" w:rsidR="00A92A02" w:rsidRPr="00682F24" w:rsidRDefault="00A92A02" w:rsidP="00A92A02">
      <w:r w:rsidRPr="00682F24">
        <w:fldChar w:fldCharType="begin">
          <w:ffData>
            <w:name w:val="Texte142"/>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p>
    <w:p w14:paraId="08558905" w14:textId="77777777" w:rsidR="00A92A02" w:rsidRPr="00682F24" w:rsidRDefault="00A92A02" w:rsidP="00A92A02"/>
    <w:p w14:paraId="54762A0E" w14:textId="77777777" w:rsidR="00A92A02" w:rsidRPr="00682F24" w:rsidRDefault="00A92A02" w:rsidP="00A92A02">
      <w:r w:rsidRPr="00682F24">
        <w:t xml:space="preserve">Ces taux sont considérés comme maximaux, pour l'établissement des devis concernés, jusqu'au </w:t>
      </w:r>
      <w:r w:rsidRPr="00682F24">
        <w:fldChar w:fldCharType="begin">
          <w:ffData>
            <w:name w:val="Texte143"/>
            <w:enabled/>
            <w:calcOnExit w:val="0"/>
            <w:textInput/>
          </w:ffData>
        </w:fldChar>
      </w:r>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r w:rsidRPr="00682F24">
        <w:t>.</w:t>
      </w:r>
    </w:p>
    <w:p w14:paraId="54383F7D" w14:textId="77777777" w:rsidR="00A92A02" w:rsidRPr="00682F24" w:rsidRDefault="00A92A02" w:rsidP="00A92A02"/>
    <w:p w14:paraId="0CE8878A" w14:textId="77777777" w:rsidR="00A92A02" w:rsidRPr="00682F24" w:rsidRDefault="00A92A02" w:rsidP="00A92A02">
      <w:r w:rsidRPr="00682F24">
        <w:t xml:space="preserve">Coefficient de frais d'approvisionnement : </w:t>
      </w:r>
      <w:r w:rsidRPr="00682F24">
        <w:fldChar w:fldCharType="begin">
          <w:ffData>
            <w:name w:val="Texte144"/>
            <w:enabled/>
            <w:calcOnExit w:val="0"/>
            <w:textInput/>
          </w:ffData>
        </w:fldChar>
      </w:r>
      <w:bookmarkStart w:id="178" w:name="Texte144"/>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bookmarkEnd w:id="178"/>
      <w:r w:rsidRPr="00682F24">
        <w:t>.</w:t>
      </w:r>
    </w:p>
    <w:p w14:paraId="4FA4668A" w14:textId="77777777" w:rsidR="00A92A02" w:rsidRPr="00682F24" w:rsidRDefault="00A92A02" w:rsidP="00A92A02"/>
    <w:p w14:paraId="70FE98D1" w14:textId="77777777" w:rsidR="00A92A02" w:rsidRPr="00682F24" w:rsidRDefault="00A92A02" w:rsidP="00A92A02">
      <w:r w:rsidRPr="00682F24">
        <w:t xml:space="preserve">Autres éléments de valorisation : </w:t>
      </w:r>
      <w:r w:rsidRPr="00682F24">
        <w:fldChar w:fldCharType="begin">
          <w:ffData>
            <w:name w:val="Texte145"/>
            <w:enabled/>
            <w:calcOnExit w:val="0"/>
            <w:textInput/>
          </w:ffData>
        </w:fldChar>
      </w:r>
      <w:bookmarkStart w:id="179" w:name="Texte145"/>
      <w:r w:rsidRPr="00682F24">
        <w:instrText xml:space="preserve"> FORMTEXT </w:instrText>
      </w:r>
      <w:r w:rsidRPr="00682F24">
        <w:fldChar w:fldCharType="separate"/>
      </w:r>
      <w:r w:rsidRPr="00682F24">
        <w:t> </w:t>
      </w:r>
      <w:r w:rsidRPr="00682F24">
        <w:t> </w:t>
      </w:r>
      <w:r w:rsidRPr="00682F24">
        <w:t> </w:t>
      </w:r>
      <w:r w:rsidRPr="00682F24">
        <w:t> </w:t>
      </w:r>
      <w:r w:rsidRPr="00682F24">
        <w:t> </w:t>
      </w:r>
      <w:r w:rsidRPr="00682F24">
        <w:fldChar w:fldCharType="end"/>
      </w:r>
      <w:bookmarkEnd w:id="179"/>
      <w:r w:rsidRPr="00682F24">
        <w:t>.</w:t>
      </w:r>
    </w:p>
    <w:p w14:paraId="2D57E99C" w14:textId="77777777" w:rsidR="00EE4F08" w:rsidRPr="00682F24" w:rsidRDefault="00EE4F08" w:rsidP="00A92A02"/>
    <w:p w14:paraId="46BE25C0" w14:textId="77777777" w:rsidR="00EE4F08" w:rsidRPr="00682F24" w:rsidRDefault="00EE4F08" w:rsidP="00A92A02"/>
    <w:p w14:paraId="7C3770B0" w14:textId="77777777" w:rsidR="00EE4F08" w:rsidRPr="00682F24" w:rsidRDefault="00EE4F08" w:rsidP="00A92A02"/>
    <w:p w14:paraId="7E44DFF5" w14:textId="2A390715" w:rsidR="00A92A02" w:rsidRPr="00682F24" w:rsidRDefault="00A92A02" w:rsidP="003377BA"/>
    <w:sectPr w:rsidR="00A92A02" w:rsidRPr="00682F24" w:rsidSect="00282C7A">
      <w:pgSz w:w="11906" w:h="16838"/>
      <w:pgMar w:top="811" w:right="1134" w:bottom="71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AF51E" w14:textId="77777777" w:rsidR="00A53B65" w:rsidRDefault="00A53B65">
      <w:r>
        <w:separator/>
      </w:r>
    </w:p>
  </w:endnote>
  <w:endnote w:type="continuationSeparator" w:id="0">
    <w:p w14:paraId="227E9977" w14:textId="77777777" w:rsidR="00A53B65" w:rsidRDefault="00A5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G Times (E1)">
    <w:panose1 w:val="00000000000000000000"/>
    <w:charset w:val="00"/>
    <w:family w:val="roman"/>
    <w:notTrueType/>
    <w:pitch w:val="variable"/>
    <w:sig w:usb0="00000003" w:usb1="00000000" w:usb2="00000000" w:usb3="00000000" w:csb0="00000001" w:csb1="00000000"/>
  </w:font>
  <w:font w:name="prestige">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6CD0" w14:textId="120B6E44" w:rsidR="00C25E2A" w:rsidRDefault="00C25E2A" w:rsidP="001E5A0B">
    <w:pPr>
      <w:jc w:val="center"/>
    </w:pPr>
    <w:r>
      <w:rPr>
        <w:b/>
      </w:rPr>
      <w:fldChar w:fldCharType="begin"/>
    </w:r>
    <w:r>
      <w:rPr>
        <w:b/>
      </w:rPr>
      <w:instrText>PAGE  \* Arabic  \* MERGEFORMAT</w:instrText>
    </w:r>
    <w:r>
      <w:rPr>
        <w:b/>
      </w:rPr>
      <w:fldChar w:fldCharType="separate"/>
    </w:r>
    <w:r w:rsidR="0067164A">
      <w:rPr>
        <w:b/>
        <w:noProof/>
      </w:rPr>
      <w:t>3</w:t>
    </w:r>
    <w:r>
      <w:rPr>
        <w:b/>
      </w:rPr>
      <w:fldChar w:fldCharType="end"/>
    </w:r>
    <w:r>
      <w:t xml:space="preserve"> / </w:t>
    </w:r>
    <w:r>
      <w:rPr>
        <w:b/>
        <w:noProof/>
      </w:rPr>
      <w:fldChar w:fldCharType="begin"/>
    </w:r>
    <w:r>
      <w:rPr>
        <w:b/>
        <w:noProof/>
      </w:rPr>
      <w:instrText>NUMPAGES  \* Arabic  \* MERGEFORMAT</w:instrText>
    </w:r>
    <w:r>
      <w:rPr>
        <w:b/>
        <w:noProof/>
      </w:rPr>
      <w:fldChar w:fldCharType="separate"/>
    </w:r>
    <w:r w:rsidR="0067164A">
      <w:rPr>
        <w:b/>
        <w:noProof/>
      </w:rPr>
      <w:t>25</w:t>
    </w:r>
    <w:r>
      <w:rPr>
        <w:b/>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29FD" w14:textId="0F6BD50A" w:rsidR="00C25E2A" w:rsidRDefault="00C25E2A" w:rsidP="001E5A0B">
    <w:pPr>
      <w:jc w:val="center"/>
    </w:pPr>
    <w:r>
      <w:rPr>
        <w:b/>
      </w:rPr>
      <w:fldChar w:fldCharType="begin"/>
    </w:r>
    <w:r>
      <w:rPr>
        <w:b/>
      </w:rPr>
      <w:instrText>PAGE  \* Arabic  \* MERGEFORMAT</w:instrText>
    </w:r>
    <w:r>
      <w:rPr>
        <w:b/>
      </w:rPr>
      <w:fldChar w:fldCharType="separate"/>
    </w:r>
    <w:r w:rsidR="0067164A">
      <w:rPr>
        <w:b/>
        <w:noProof/>
      </w:rPr>
      <w:t>25</w:t>
    </w:r>
    <w:r>
      <w:rPr>
        <w:b/>
      </w:rPr>
      <w:fldChar w:fldCharType="end"/>
    </w:r>
    <w:r>
      <w:t xml:space="preserve"> / </w:t>
    </w:r>
    <w:r>
      <w:rPr>
        <w:b/>
        <w:noProof/>
      </w:rPr>
      <w:fldChar w:fldCharType="begin"/>
    </w:r>
    <w:r>
      <w:rPr>
        <w:b/>
        <w:noProof/>
      </w:rPr>
      <w:instrText>NUMPAGES  \* Arabic  \* MERGEFORMAT</w:instrText>
    </w:r>
    <w:r>
      <w:rPr>
        <w:b/>
        <w:noProof/>
      </w:rPr>
      <w:fldChar w:fldCharType="separate"/>
    </w:r>
    <w:r w:rsidR="0067164A">
      <w:rPr>
        <w:b/>
        <w:noProof/>
      </w:rPr>
      <w:t>25</w:t>
    </w:r>
    <w:r>
      <w:rPr>
        <w:b/>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E6A8" w14:textId="77777777" w:rsidR="00A53B65" w:rsidRDefault="00A53B65">
      <w:r>
        <w:rPr>
          <w:color w:val="000000"/>
        </w:rPr>
        <w:separator/>
      </w:r>
    </w:p>
  </w:footnote>
  <w:footnote w:type="continuationSeparator" w:id="0">
    <w:p w14:paraId="1C7F866F" w14:textId="77777777" w:rsidR="00A53B65" w:rsidRDefault="00A5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EF0A8" w14:textId="77777777" w:rsidR="00C25E2A" w:rsidRDefault="00C25E2A" w:rsidP="007A494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29FC" w14:textId="687D6A79" w:rsidR="00C25E2A" w:rsidRPr="00FB3ACB" w:rsidRDefault="00C25E2A" w:rsidP="007A494B">
    <w:pPr>
      <w:pStyle w:val="ContentsHeading"/>
    </w:pPr>
    <w:proofErr w:type="spellStart"/>
    <w:r w:rsidRPr="00FB3ACB">
      <w:t>Acte</w:t>
    </w:r>
    <w:proofErr w:type="spellEnd"/>
    <w:r w:rsidRPr="00FB3ACB">
      <w:t xml:space="preserve"> </w:t>
    </w:r>
    <w:proofErr w:type="spellStart"/>
    <w:r w:rsidRPr="00FB3ACB">
      <w:t>d’engagement</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4F5"/>
    <w:multiLevelType w:val="multilevel"/>
    <w:tmpl w:val="13D88C7A"/>
    <w:styleLink w:val="WWOutlineListStyle1"/>
    <w:lvl w:ilvl="0">
      <w:start w:val="1"/>
      <w:numFmt w:val="decimal"/>
      <w:lvlText w:val="Article %1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C1238B3"/>
    <w:multiLevelType w:val="hybridMultilevel"/>
    <w:tmpl w:val="B76059B2"/>
    <w:lvl w:ilvl="0" w:tplc="5ED4613C">
      <w:start w:val="1"/>
      <w:numFmt w:val="decimal"/>
      <w:lvlText w:val="%1)"/>
      <w:lvlJc w:val="left"/>
      <w:pPr>
        <w:ind w:left="720" w:hanging="360"/>
      </w:pPr>
      <w:rPr>
        <w:rFonts w:eastAsia="Andale Sans U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164A27"/>
    <w:multiLevelType w:val="hybridMultilevel"/>
    <w:tmpl w:val="1DB4F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5B79AF"/>
    <w:multiLevelType w:val="hybridMultilevel"/>
    <w:tmpl w:val="FC9EE620"/>
    <w:lvl w:ilvl="0" w:tplc="040C000B">
      <w:start w:val="1"/>
      <w:numFmt w:val="bullet"/>
      <w:lvlText w:val=""/>
      <w:lvlJc w:val="left"/>
      <w:pPr>
        <w:tabs>
          <w:tab w:val="num" w:pos="2060"/>
        </w:tabs>
        <w:ind w:left="2060" w:hanging="360"/>
      </w:pPr>
      <w:rPr>
        <w:rFonts w:ascii="Wingdings" w:hAnsi="Wingdings" w:hint="default"/>
      </w:rPr>
    </w:lvl>
    <w:lvl w:ilvl="1" w:tplc="040C0003" w:tentative="1">
      <w:start w:val="1"/>
      <w:numFmt w:val="bullet"/>
      <w:lvlText w:val="o"/>
      <w:lvlJc w:val="left"/>
      <w:pPr>
        <w:tabs>
          <w:tab w:val="num" w:pos="2780"/>
        </w:tabs>
        <w:ind w:left="2780" w:hanging="360"/>
      </w:pPr>
      <w:rPr>
        <w:rFonts w:ascii="Courier New" w:hAnsi="Courier New" w:cs="Courier New" w:hint="default"/>
      </w:rPr>
    </w:lvl>
    <w:lvl w:ilvl="2" w:tplc="040C0005" w:tentative="1">
      <w:start w:val="1"/>
      <w:numFmt w:val="bullet"/>
      <w:lvlText w:val=""/>
      <w:lvlJc w:val="left"/>
      <w:pPr>
        <w:tabs>
          <w:tab w:val="num" w:pos="3500"/>
        </w:tabs>
        <w:ind w:left="3500" w:hanging="360"/>
      </w:pPr>
      <w:rPr>
        <w:rFonts w:ascii="Wingdings" w:hAnsi="Wingdings" w:hint="default"/>
      </w:rPr>
    </w:lvl>
    <w:lvl w:ilvl="3" w:tplc="040C0001" w:tentative="1">
      <w:start w:val="1"/>
      <w:numFmt w:val="bullet"/>
      <w:lvlText w:val=""/>
      <w:lvlJc w:val="left"/>
      <w:pPr>
        <w:tabs>
          <w:tab w:val="num" w:pos="4220"/>
        </w:tabs>
        <w:ind w:left="4220" w:hanging="360"/>
      </w:pPr>
      <w:rPr>
        <w:rFonts w:ascii="Symbol" w:hAnsi="Symbol" w:hint="default"/>
      </w:rPr>
    </w:lvl>
    <w:lvl w:ilvl="4" w:tplc="040C0003" w:tentative="1">
      <w:start w:val="1"/>
      <w:numFmt w:val="bullet"/>
      <w:lvlText w:val="o"/>
      <w:lvlJc w:val="left"/>
      <w:pPr>
        <w:tabs>
          <w:tab w:val="num" w:pos="4940"/>
        </w:tabs>
        <w:ind w:left="4940" w:hanging="360"/>
      </w:pPr>
      <w:rPr>
        <w:rFonts w:ascii="Courier New" w:hAnsi="Courier New" w:cs="Courier New" w:hint="default"/>
      </w:rPr>
    </w:lvl>
    <w:lvl w:ilvl="5" w:tplc="040C0005" w:tentative="1">
      <w:start w:val="1"/>
      <w:numFmt w:val="bullet"/>
      <w:lvlText w:val=""/>
      <w:lvlJc w:val="left"/>
      <w:pPr>
        <w:tabs>
          <w:tab w:val="num" w:pos="5660"/>
        </w:tabs>
        <w:ind w:left="5660" w:hanging="360"/>
      </w:pPr>
      <w:rPr>
        <w:rFonts w:ascii="Wingdings" w:hAnsi="Wingdings" w:hint="default"/>
      </w:rPr>
    </w:lvl>
    <w:lvl w:ilvl="6" w:tplc="040C0001" w:tentative="1">
      <w:start w:val="1"/>
      <w:numFmt w:val="bullet"/>
      <w:lvlText w:val=""/>
      <w:lvlJc w:val="left"/>
      <w:pPr>
        <w:tabs>
          <w:tab w:val="num" w:pos="6380"/>
        </w:tabs>
        <w:ind w:left="6380" w:hanging="360"/>
      </w:pPr>
      <w:rPr>
        <w:rFonts w:ascii="Symbol" w:hAnsi="Symbol" w:hint="default"/>
      </w:rPr>
    </w:lvl>
    <w:lvl w:ilvl="7" w:tplc="040C0003" w:tentative="1">
      <w:start w:val="1"/>
      <w:numFmt w:val="bullet"/>
      <w:lvlText w:val="o"/>
      <w:lvlJc w:val="left"/>
      <w:pPr>
        <w:tabs>
          <w:tab w:val="num" w:pos="7100"/>
        </w:tabs>
        <w:ind w:left="7100" w:hanging="360"/>
      </w:pPr>
      <w:rPr>
        <w:rFonts w:ascii="Courier New" w:hAnsi="Courier New" w:cs="Courier New" w:hint="default"/>
      </w:rPr>
    </w:lvl>
    <w:lvl w:ilvl="8" w:tplc="040C0005" w:tentative="1">
      <w:start w:val="1"/>
      <w:numFmt w:val="bullet"/>
      <w:lvlText w:val=""/>
      <w:lvlJc w:val="left"/>
      <w:pPr>
        <w:tabs>
          <w:tab w:val="num" w:pos="7820"/>
        </w:tabs>
        <w:ind w:left="7820" w:hanging="360"/>
      </w:pPr>
      <w:rPr>
        <w:rFonts w:ascii="Wingdings" w:hAnsi="Wingdings" w:hint="default"/>
      </w:rPr>
    </w:lvl>
  </w:abstractNum>
  <w:abstractNum w:abstractNumId="4" w15:restartNumberingAfterBreak="0">
    <w:nsid w:val="18856EF8"/>
    <w:multiLevelType w:val="multilevel"/>
    <w:tmpl w:val="BC6AE27E"/>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5" w15:restartNumberingAfterBreak="0">
    <w:nsid w:val="1D627C66"/>
    <w:multiLevelType w:val="multilevel"/>
    <w:tmpl w:val="32347A7C"/>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6" w15:restartNumberingAfterBreak="0">
    <w:nsid w:val="26A12593"/>
    <w:multiLevelType w:val="hybridMultilevel"/>
    <w:tmpl w:val="7BA62464"/>
    <w:lvl w:ilvl="0" w:tplc="EE549D4C">
      <w:start w:val="1"/>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015"/>
        </w:tabs>
        <w:ind w:left="1015" w:hanging="360"/>
      </w:pPr>
      <w:rPr>
        <w:rFonts w:ascii="Courier New" w:hAnsi="Courier New" w:cs="Courier New" w:hint="default"/>
      </w:rPr>
    </w:lvl>
    <w:lvl w:ilvl="2" w:tplc="040C0005" w:tentative="1">
      <w:start w:val="1"/>
      <w:numFmt w:val="bullet"/>
      <w:lvlText w:val=""/>
      <w:lvlJc w:val="left"/>
      <w:pPr>
        <w:tabs>
          <w:tab w:val="num" w:pos="1735"/>
        </w:tabs>
        <w:ind w:left="1735" w:hanging="360"/>
      </w:pPr>
      <w:rPr>
        <w:rFonts w:ascii="Wingdings" w:hAnsi="Wingdings" w:hint="default"/>
      </w:rPr>
    </w:lvl>
    <w:lvl w:ilvl="3" w:tplc="040C0001" w:tentative="1">
      <w:start w:val="1"/>
      <w:numFmt w:val="bullet"/>
      <w:lvlText w:val=""/>
      <w:lvlJc w:val="left"/>
      <w:pPr>
        <w:tabs>
          <w:tab w:val="num" w:pos="2455"/>
        </w:tabs>
        <w:ind w:left="2455" w:hanging="360"/>
      </w:pPr>
      <w:rPr>
        <w:rFonts w:ascii="Symbol" w:hAnsi="Symbol" w:hint="default"/>
      </w:rPr>
    </w:lvl>
    <w:lvl w:ilvl="4" w:tplc="040C0003" w:tentative="1">
      <w:start w:val="1"/>
      <w:numFmt w:val="bullet"/>
      <w:lvlText w:val="o"/>
      <w:lvlJc w:val="left"/>
      <w:pPr>
        <w:tabs>
          <w:tab w:val="num" w:pos="3175"/>
        </w:tabs>
        <w:ind w:left="3175" w:hanging="360"/>
      </w:pPr>
      <w:rPr>
        <w:rFonts w:ascii="Courier New" w:hAnsi="Courier New" w:cs="Courier New" w:hint="default"/>
      </w:rPr>
    </w:lvl>
    <w:lvl w:ilvl="5" w:tplc="040C0005" w:tentative="1">
      <w:start w:val="1"/>
      <w:numFmt w:val="bullet"/>
      <w:lvlText w:val=""/>
      <w:lvlJc w:val="left"/>
      <w:pPr>
        <w:tabs>
          <w:tab w:val="num" w:pos="3895"/>
        </w:tabs>
        <w:ind w:left="3895" w:hanging="360"/>
      </w:pPr>
      <w:rPr>
        <w:rFonts w:ascii="Wingdings" w:hAnsi="Wingdings" w:hint="default"/>
      </w:rPr>
    </w:lvl>
    <w:lvl w:ilvl="6" w:tplc="040C0001" w:tentative="1">
      <w:start w:val="1"/>
      <w:numFmt w:val="bullet"/>
      <w:lvlText w:val=""/>
      <w:lvlJc w:val="left"/>
      <w:pPr>
        <w:tabs>
          <w:tab w:val="num" w:pos="4615"/>
        </w:tabs>
        <w:ind w:left="4615" w:hanging="360"/>
      </w:pPr>
      <w:rPr>
        <w:rFonts w:ascii="Symbol" w:hAnsi="Symbol" w:hint="default"/>
      </w:rPr>
    </w:lvl>
    <w:lvl w:ilvl="7" w:tplc="040C0003" w:tentative="1">
      <w:start w:val="1"/>
      <w:numFmt w:val="bullet"/>
      <w:lvlText w:val="o"/>
      <w:lvlJc w:val="left"/>
      <w:pPr>
        <w:tabs>
          <w:tab w:val="num" w:pos="5335"/>
        </w:tabs>
        <w:ind w:left="5335" w:hanging="360"/>
      </w:pPr>
      <w:rPr>
        <w:rFonts w:ascii="Courier New" w:hAnsi="Courier New" w:cs="Courier New" w:hint="default"/>
      </w:rPr>
    </w:lvl>
    <w:lvl w:ilvl="8" w:tplc="040C0005" w:tentative="1">
      <w:start w:val="1"/>
      <w:numFmt w:val="bullet"/>
      <w:lvlText w:val=""/>
      <w:lvlJc w:val="left"/>
      <w:pPr>
        <w:tabs>
          <w:tab w:val="num" w:pos="6055"/>
        </w:tabs>
        <w:ind w:left="6055" w:hanging="360"/>
      </w:pPr>
      <w:rPr>
        <w:rFonts w:ascii="Wingdings" w:hAnsi="Wingdings" w:hint="default"/>
      </w:rPr>
    </w:lvl>
  </w:abstractNum>
  <w:abstractNum w:abstractNumId="7" w15:restartNumberingAfterBreak="0">
    <w:nsid w:val="30A13FBF"/>
    <w:multiLevelType w:val="multilevel"/>
    <w:tmpl w:val="801AFA08"/>
    <w:styleLink w:val="List1"/>
    <w:lvl w:ilvl="0">
      <w:numFmt w:val="bullet"/>
      <w:lvlText w:val=""/>
      <w:lvlJc w:val="left"/>
      <w:rPr>
        <w:rFonts w:ascii="Wingdings 2" w:eastAsia="OpenSymbol" w:hAnsi="Wingdings 2" w:cs="OpenSymbol"/>
      </w:rPr>
    </w:lvl>
    <w:lvl w:ilvl="1">
      <w:numFmt w:val="bullet"/>
      <w:lvlText w:val="–"/>
      <w:lvlJc w:val="left"/>
      <w:rPr>
        <w:rFonts w:ascii="Arial" w:eastAsia="OpenSymbol" w:hAnsi="Arial" w:cs="OpenSymbol"/>
      </w:rPr>
    </w:lvl>
    <w:lvl w:ilvl="2">
      <w:numFmt w:val="bullet"/>
      <w:lvlText w:val=""/>
      <w:lvlJc w:val="left"/>
      <w:rPr>
        <w:rFonts w:ascii="Wingdings 2" w:eastAsia="OpenSymbol" w:hAnsi="Wingdings 2" w:cs="OpenSymbol"/>
      </w:rPr>
    </w:lvl>
    <w:lvl w:ilvl="3">
      <w:numFmt w:val="bullet"/>
      <w:lvlText w:val="▫"/>
      <w:lvlJc w:val="left"/>
      <w:rPr>
        <w:rFonts w:ascii="Arial" w:eastAsia="OpenSymbol" w:hAnsi="Arial" w:cs="OpenSymbol"/>
      </w:rPr>
    </w:lvl>
    <w:lvl w:ilvl="4">
      <w:numFmt w:val="bullet"/>
      <w:lvlText w:val="▪"/>
      <w:lvlJc w:val="left"/>
      <w:rPr>
        <w:rFonts w:ascii="Segoe UI" w:eastAsia="OpenSymbol" w:hAnsi="Segoe UI" w:cs="OpenSymbol"/>
      </w:rPr>
    </w:lvl>
    <w:lvl w:ilvl="5">
      <w:numFmt w:val="bullet"/>
      <w:lvlText w:val="▪"/>
      <w:lvlJc w:val="left"/>
      <w:rPr>
        <w:rFonts w:ascii="Segoe UI" w:eastAsia="OpenSymbol" w:hAnsi="Segoe UI" w:cs="OpenSymbol"/>
      </w:rPr>
    </w:lvl>
    <w:lvl w:ilvl="6">
      <w:numFmt w:val="bullet"/>
      <w:lvlText w:val="▪"/>
      <w:lvlJc w:val="left"/>
      <w:rPr>
        <w:rFonts w:ascii="Segoe UI" w:eastAsia="OpenSymbol" w:hAnsi="Segoe UI" w:cs="OpenSymbol"/>
      </w:rPr>
    </w:lvl>
    <w:lvl w:ilvl="7">
      <w:numFmt w:val="bullet"/>
      <w:lvlText w:val="▪"/>
      <w:lvlJc w:val="left"/>
      <w:rPr>
        <w:rFonts w:ascii="Segoe UI" w:eastAsia="OpenSymbol" w:hAnsi="Segoe UI" w:cs="OpenSymbol"/>
      </w:rPr>
    </w:lvl>
    <w:lvl w:ilvl="8">
      <w:numFmt w:val="bullet"/>
      <w:lvlText w:val="▪"/>
      <w:lvlJc w:val="left"/>
      <w:rPr>
        <w:rFonts w:ascii="Segoe UI" w:eastAsia="OpenSymbol" w:hAnsi="Segoe UI" w:cs="OpenSymbol"/>
      </w:rPr>
    </w:lvl>
  </w:abstractNum>
  <w:abstractNum w:abstractNumId="8" w15:restartNumberingAfterBreak="0">
    <w:nsid w:val="336E34B2"/>
    <w:multiLevelType w:val="multilevel"/>
    <w:tmpl w:val="AFEEF188"/>
    <w:styleLink w:val="Numbering4"/>
    <w:lvl w:ilvl="0">
      <w:start w:val="1"/>
      <w:numFmt w:val="upperRoman"/>
      <w:lvlText w:val="%1."/>
      <w:lvlJc w:val="left"/>
    </w:lvl>
    <w:lvl w:ilvl="1">
      <w:start w:val="2"/>
      <w:numFmt w:val="upperRoman"/>
      <w:lvlText w:val="%2."/>
      <w:lvlJc w:val="left"/>
    </w:lvl>
    <w:lvl w:ilvl="2">
      <w:start w:val="3"/>
      <w:numFmt w:val="upperRoman"/>
      <w:lvlText w:val="%3."/>
      <w:lvlJc w:val="left"/>
    </w:lvl>
    <w:lvl w:ilvl="3">
      <w:start w:val="4"/>
      <w:numFmt w:val="upperRoman"/>
      <w:lvlText w:val="%4."/>
      <w:lvlJc w:val="left"/>
    </w:lvl>
    <w:lvl w:ilvl="4">
      <w:start w:val="5"/>
      <w:numFmt w:val="upperRoman"/>
      <w:lvlText w:val="%5."/>
      <w:lvlJc w:val="left"/>
    </w:lvl>
    <w:lvl w:ilvl="5">
      <w:start w:val="6"/>
      <w:numFmt w:val="upperRoman"/>
      <w:lvlText w:val="%6."/>
      <w:lvlJc w:val="left"/>
    </w:lvl>
    <w:lvl w:ilvl="6">
      <w:start w:val="7"/>
      <w:numFmt w:val="upperRoman"/>
      <w:lvlText w:val="%7."/>
      <w:lvlJc w:val="left"/>
    </w:lvl>
    <w:lvl w:ilvl="7">
      <w:start w:val="8"/>
      <w:numFmt w:val="upperRoman"/>
      <w:lvlText w:val="%8."/>
      <w:lvlJc w:val="left"/>
    </w:lvl>
    <w:lvl w:ilvl="8">
      <w:start w:val="9"/>
      <w:numFmt w:val="upperRoman"/>
      <w:lvlText w:val="%9."/>
      <w:lvlJc w:val="left"/>
    </w:lvl>
  </w:abstractNum>
  <w:abstractNum w:abstractNumId="9" w15:restartNumberingAfterBreak="0">
    <w:nsid w:val="34EC7969"/>
    <w:multiLevelType w:val="hybridMultilevel"/>
    <w:tmpl w:val="21F6646C"/>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78F1C30"/>
    <w:multiLevelType w:val="multilevel"/>
    <w:tmpl w:val="493CF854"/>
    <w:lvl w:ilvl="0">
      <w:start w:val="1"/>
      <w:numFmt w:val="decimal"/>
      <w:pStyle w:val="Titre1"/>
      <w:lvlText w:val="CHAPITRE %1."/>
      <w:lvlJc w:val="left"/>
      <w:pPr>
        <w:ind w:left="720" w:hanging="360"/>
      </w:pPr>
      <w:rPr>
        <w:rFonts w:hint="default"/>
        <w:sz w:val="34"/>
      </w:rPr>
    </w:lvl>
    <w:lvl w:ilvl="1">
      <w:start w:val="1"/>
      <w:numFmt w:val="decimal"/>
      <w:lvlRestart w:val="0"/>
      <w:pStyle w:val="Titre2"/>
      <w:lvlText w:val="ARTICLE %2."/>
      <w:lvlJc w:val="left"/>
      <w:pPr>
        <w:ind w:left="3054" w:hanging="360"/>
      </w:pPr>
      <w:rPr>
        <w:rFonts w:hint="default"/>
      </w:rPr>
    </w:lvl>
    <w:lvl w:ilvl="2">
      <w:start w:val="1"/>
      <w:numFmt w:val="decimal"/>
      <w:pStyle w:val="Titre3"/>
      <w:lvlText w:val="%2.%3."/>
      <w:lvlJc w:val="right"/>
      <w:pPr>
        <w:ind w:left="2160" w:hanging="180"/>
      </w:pPr>
      <w:rPr>
        <w:rFonts w:hint="default"/>
      </w:rPr>
    </w:lvl>
    <w:lvl w:ilvl="3">
      <w:start w:val="1"/>
      <w:numFmt w:val="decimal"/>
      <w:pStyle w:val="Titre4"/>
      <w:lvlText w:val="%2.%1.%4."/>
      <w:lvlJc w:val="left"/>
      <w:pPr>
        <w:ind w:left="2880" w:hanging="360"/>
      </w:pPr>
      <w:rPr>
        <w:rFonts w:hint="default"/>
      </w:rPr>
    </w:lvl>
    <w:lvl w:ilvl="4">
      <w:start w:val="1"/>
      <w:numFmt w:val="decimal"/>
      <w:pStyle w:val="Titre5"/>
      <w:lvlText w:val="%4.%3.%2.%1.%5."/>
      <w:lvlJc w:val="left"/>
      <w:pPr>
        <w:ind w:left="3600" w:hanging="360"/>
      </w:pPr>
      <w:rPr>
        <w:rFonts w:hint="default"/>
      </w:rPr>
    </w:lvl>
    <w:lvl w:ilvl="5">
      <w:start w:val="1"/>
      <w:numFmt w:val="decimal"/>
      <w:lvlText w:val="%5.%4.%3.%2.%1.%6."/>
      <w:lvlJc w:val="right"/>
      <w:pPr>
        <w:ind w:left="4320" w:hanging="180"/>
      </w:pPr>
      <w:rPr>
        <w:rFonts w:hint="default"/>
      </w:rPr>
    </w:lvl>
    <w:lvl w:ilvl="6">
      <w:start w:val="1"/>
      <w:numFmt w:val="decimal"/>
      <w:lvlText w:val="%6.%5.%4.%3.%2.%1.%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1%2.%9."/>
      <w:lvlJc w:val="right"/>
      <w:pPr>
        <w:ind w:left="6480" w:hanging="180"/>
      </w:pPr>
      <w:rPr>
        <w:rFonts w:hint="default"/>
      </w:rPr>
    </w:lvl>
  </w:abstractNum>
  <w:abstractNum w:abstractNumId="11" w15:restartNumberingAfterBreak="0">
    <w:nsid w:val="3D2B4DD1"/>
    <w:multiLevelType w:val="hybridMultilevel"/>
    <w:tmpl w:val="1150B0C0"/>
    <w:lvl w:ilvl="0" w:tplc="EE549D4C">
      <w:start w:val="1"/>
      <w:numFmt w:val="bullet"/>
      <w:lvlText w:val="-"/>
      <w:lvlJc w:val="left"/>
      <w:pPr>
        <w:tabs>
          <w:tab w:val="num" w:pos="360"/>
        </w:tabs>
        <w:ind w:left="360" w:hanging="360"/>
      </w:pPr>
      <w:rPr>
        <w:rFonts w:hint="default"/>
      </w:rPr>
    </w:lvl>
    <w:lvl w:ilvl="1" w:tplc="040C0003">
      <w:start w:val="1"/>
      <w:numFmt w:val="bullet"/>
      <w:lvlText w:val="o"/>
      <w:lvlJc w:val="left"/>
      <w:pPr>
        <w:tabs>
          <w:tab w:val="num" w:pos="1015"/>
        </w:tabs>
        <w:ind w:left="1015" w:hanging="360"/>
      </w:pPr>
      <w:rPr>
        <w:rFonts w:ascii="Courier New" w:hAnsi="Courier New" w:cs="Courier New" w:hint="default"/>
      </w:rPr>
    </w:lvl>
    <w:lvl w:ilvl="2" w:tplc="040C0005" w:tentative="1">
      <w:start w:val="1"/>
      <w:numFmt w:val="bullet"/>
      <w:lvlText w:val=""/>
      <w:lvlJc w:val="left"/>
      <w:pPr>
        <w:tabs>
          <w:tab w:val="num" w:pos="1735"/>
        </w:tabs>
        <w:ind w:left="1735" w:hanging="360"/>
      </w:pPr>
      <w:rPr>
        <w:rFonts w:ascii="Wingdings" w:hAnsi="Wingdings" w:hint="default"/>
      </w:rPr>
    </w:lvl>
    <w:lvl w:ilvl="3" w:tplc="040C0001" w:tentative="1">
      <w:start w:val="1"/>
      <w:numFmt w:val="bullet"/>
      <w:lvlText w:val=""/>
      <w:lvlJc w:val="left"/>
      <w:pPr>
        <w:tabs>
          <w:tab w:val="num" w:pos="2455"/>
        </w:tabs>
        <w:ind w:left="2455" w:hanging="360"/>
      </w:pPr>
      <w:rPr>
        <w:rFonts w:ascii="Symbol" w:hAnsi="Symbol" w:hint="default"/>
      </w:rPr>
    </w:lvl>
    <w:lvl w:ilvl="4" w:tplc="040C0003" w:tentative="1">
      <w:start w:val="1"/>
      <w:numFmt w:val="bullet"/>
      <w:lvlText w:val="o"/>
      <w:lvlJc w:val="left"/>
      <w:pPr>
        <w:tabs>
          <w:tab w:val="num" w:pos="3175"/>
        </w:tabs>
        <w:ind w:left="3175" w:hanging="360"/>
      </w:pPr>
      <w:rPr>
        <w:rFonts w:ascii="Courier New" w:hAnsi="Courier New" w:cs="Courier New" w:hint="default"/>
      </w:rPr>
    </w:lvl>
    <w:lvl w:ilvl="5" w:tplc="040C0005" w:tentative="1">
      <w:start w:val="1"/>
      <w:numFmt w:val="bullet"/>
      <w:lvlText w:val=""/>
      <w:lvlJc w:val="left"/>
      <w:pPr>
        <w:tabs>
          <w:tab w:val="num" w:pos="3895"/>
        </w:tabs>
        <w:ind w:left="3895" w:hanging="360"/>
      </w:pPr>
      <w:rPr>
        <w:rFonts w:ascii="Wingdings" w:hAnsi="Wingdings" w:hint="default"/>
      </w:rPr>
    </w:lvl>
    <w:lvl w:ilvl="6" w:tplc="040C0001" w:tentative="1">
      <w:start w:val="1"/>
      <w:numFmt w:val="bullet"/>
      <w:lvlText w:val=""/>
      <w:lvlJc w:val="left"/>
      <w:pPr>
        <w:tabs>
          <w:tab w:val="num" w:pos="4615"/>
        </w:tabs>
        <w:ind w:left="4615" w:hanging="360"/>
      </w:pPr>
      <w:rPr>
        <w:rFonts w:ascii="Symbol" w:hAnsi="Symbol" w:hint="default"/>
      </w:rPr>
    </w:lvl>
    <w:lvl w:ilvl="7" w:tplc="040C0003" w:tentative="1">
      <w:start w:val="1"/>
      <w:numFmt w:val="bullet"/>
      <w:lvlText w:val="o"/>
      <w:lvlJc w:val="left"/>
      <w:pPr>
        <w:tabs>
          <w:tab w:val="num" w:pos="5335"/>
        </w:tabs>
        <w:ind w:left="5335" w:hanging="360"/>
      </w:pPr>
      <w:rPr>
        <w:rFonts w:ascii="Courier New" w:hAnsi="Courier New" w:cs="Courier New" w:hint="default"/>
      </w:rPr>
    </w:lvl>
    <w:lvl w:ilvl="8" w:tplc="040C0005" w:tentative="1">
      <w:start w:val="1"/>
      <w:numFmt w:val="bullet"/>
      <w:lvlText w:val=""/>
      <w:lvlJc w:val="left"/>
      <w:pPr>
        <w:tabs>
          <w:tab w:val="num" w:pos="6055"/>
        </w:tabs>
        <w:ind w:left="6055" w:hanging="360"/>
      </w:pPr>
      <w:rPr>
        <w:rFonts w:ascii="Wingdings" w:hAnsi="Wingdings" w:hint="default"/>
      </w:rPr>
    </w:lvl>
  </w:abstractNum>
  <w:abstractNum w:abstractNumId="12" w15:restartNumberingAfterBreak="0">
    <w:nsid w:val="41C72793"/>
    <w:multiLevelType w:val="hybridMultilevel"/>
    <w:tmpl w:val="193ED8BC"/>
    <w:lvl w:ilvl="0" w:tplc="27427572">
      <w:numFmt w:val="bullet"/>
      <w:lvlText w:val="•"/>
      <w:lvlJc w:val="left"/>
      <w:pPr>
        <w:ind w:left="1070" w:hanging="71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C8248B"/>
    <w:multiLevelType w:val="hybridMultilevel"/>
    <w:tmpl w:val="68F2A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C861FA"/>
    <w:multiLevelType w:val="multilevel"/>
    <w:tmpl w:val="EC66AF8C"/>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A3A58F3"/>
    <w:multiLevelType w:val="multilevel"/>
    <w:tmpl w:val="34C844AA"/>
    <w:styleLink w:val="WWOutlineListStyle2"/>
    <w:lvl w:ilvl="0">
      <w:start w:val="1"/>
      <w:numFmt w:val="decimal"/>
      <w:lvlText w:val="Article %1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pStyle w:val="Titre6"/>
      <w:lvlText w:val="%1.%2.%3.%4.%5.%6"/>
      <w:lvlJc w:val="left"/>
    </w:lvl>
    <w:lvl w:ilvl="6">
      <w:start w:val="1"/>
      <w:numFmt w:val="decimal"/>
      <w:pStyle w:val="Titre7"/>
      <w:lvlText w:val="%1.%2.%3.%4.%5.%6.%7"/>
      <w:lvlJc w:val="left"/>
    </w:lvl>
    <w:lvl w:ilvl="7">
      <w:start w:val="1"/>
      <w:numFmt w:val="decimal"/>
      <w:pStyle w:val="Titre8"/>
      <w:lvlText w:val="%1.%2.%3.%4.%5.%6.%7.%8"/>
      <w:lvlJc w:val="left"/>
    </w:lvl>
    <w:lvl w:ilvl="8">
      <w:start w:val="1"/>
      <w:numFmt w:val="decimal"/>
      <w:pStyle w:val="Titre9"/>
      <w:lvlText w:val="%1.%2.%3.%4.%5.%6.%7.%8.%9"/>
      <w:lvlJc w:val="left"/>
    </w:lvl>
  </w:abstractNum>
  <w:abstractNum w:abstractNumId="16" w15:restartNumberingAfterBreak="0">
    <w:nsid w:val="4C784A52"/>
    <w:multiLevelType w:val="multilevel"/>
    <w:tmpl w:val="CD609BDA"/>
    <w:styleLink w:val="Numbering2"/>
    <w:lvl w:ilvl="0">
      <w:start w:val="1"/>
      <w:numFmt w:val="decimal"/>
      <w:lvlText w:val="%1"/>
      <w:lvlJc w:val="left"/>
    </w:lvl>
    <w:lvl w:ilvl="1">
      <w:start w:val="2"/>
      <w:numFmt w:val="decimal"/>
      <w:lvlText w:val="%2"/>
      <w:lvlJc w:val="left"/>
    </w:lvl>
    <w:lvl w:ilvl="2">
      <w:start w:val="3"/>
      <w:numFmt w:val="decimal"/>
      <w:lvlText w:val="%3"/>
      <w:lvlJc w:val="left"/>
    </w:lvl>
    <w:lvl w:ilvl="3">
      <w:start w:val="4"/>
      <w:numFmt w:val="decimal"/>
      <w:lvlText w:val="%4"/>
      <w:lvlJc w:val="left"/>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7" w15:restartNumberingAfterBreak="0">
    <w:nsid w:val="4DB5630A"/>
    <w:multiLevelType w:val="multilevel"/>
    <w:tmpl w:val="1C96244A"/>
    <w:lvl w:ilvl="0">
      <w:start w:val="12"/>
      <w:numFmt w:val="decimal"/>
      <w:lvlText w:val="%1"/>
      <w:lvlJc w:val="left"/>
      <w:pPr>
        <w:ind w:left="572" w:hanging="490"/>
      </w:pPr>
      <w:rPr>
        <w:rFonts w:hint="default"/>
        <w:lang w:val="fr-FR" w:eastAsia="en-US" w:bidi="ar-SA"/>
      </w:rPr>
    </w:lvl>
    <w:lvl w:ilvl="1">
      <w:start w:val="1"/>
      <w:numFmt w:val="decimal"/>
      <w:lvlText w:val="%1.%2"/>
      <w:lvlJc w:val="left"/>
      <w:pPr>
        <w:ind w:left="572" w:hanging="490"/>
      </w:pPr>
      <w:rPr>
        <w:rFonts w:hint="default"/>
        <w:spacing w:val="-1"/>
        <w:w w:val="120"/>
        <w:lang w:val="fr-FR" w:eastAsia="en-US" w:bidi="ar-SA"/>
      </w:rPr>
    </w:lvl>
    <w:lvl w:ilvl="2">
      <w:start w:val="1"/>
      <w:numFmt w:val="decimal"/>
      <w:lvlText w:val="%1.%2.%3"/>
      <w:lvlJc w:val="left"/>
      <w:pPr>
        <w:ind w:left="784" w:hanging="680"/>
      </w:pPr>
      <w:rPr>
        <w:rFonts w:hint="default"/>
        <w:spacing w:val="-1"/>
        <w:w w:val="111"/>
        <w:lang w:val="fr-FR" w:eastAsia="en-US" w:bidi="ar-SA"/>
      </w:rPr>
    </w:lvl>
    <w:lvl w:ilvl="3">
      <w:numFmt w:val="bullet"/>
      <w:lvlText w:val="-"/>
      <w:lvlJc w:val="left"/>
      <w:pPr>
        <w:ind w:left="425" w:hanging="279"/>
      </w:pPr>
      <w:rPr>
        <w:rFonts w:ascii="Arial" w:eastAsia="Arial" w:hAnsi="Arial" w:cs="Arial" w:hint="default"/>
        <w:spacing w:val="0"/>
        <w:w w:val="102"/>
        <w:lang w:val="fr-FR" w:eastAsia="en-US" w:bidi="ar-SA"/>
      </w:rPr>
    </w:lvl>
    <w:lvl w:ilvl="4">
      <w:numFmt w:val="bullet"/>
      <w:lvlText w:val="•"/>
      <w:lvlJc w:val="left"/>
      <w:pPr>
        <w:ind w:left="3026" w:hanging="279"/>
      </w:pPr>
      <w:rPr>
        <w:rFonts w:hint="default"/>
        <w:lang w:val="fr-FR" w:eastAsia="en-US" w:bidi="ar-SA"/>
      </w:rPr>
    </w:lvl>
    <w:lvl w:ilvl="5">
      <w:numFmt w:val="bullet"/>
      <w:lvlText w:val="•"/>
      <w:lvlJc w:val="left"/>
      <w:pPr>
        <w:ind w:left="4149" w:hanging="279"/>
      </w:pPr>
      <w:rPr>
        <w:rFonts w:hint="default"/>
        <w:lang w:val="fr-FR" w:eastAsia="en-US" w:bidi="ar-SA"/>
      </w:rPr>
    </w:lvl>
    <w:lvl w:ilvl="6">
      <w:numFmt w:val="bullet"/>
      <w:lvlText w:val="•"/>
      <w:lvlJc w:val="left"/>
      <w:pPr>
        <w:ind w:left="5273" w:hanging="279"/>
      </w:pPr>
      <w:rPr>
        <w:rFonts w:hint="default"/>
        <w:lang w:val="fr-FR" w:eastAsia="en-US" w:bidi="ar-SA"/>
      </w:rPr>
    </w:lvl>
    <w:lvl w:ilvl="7">
      <w:numFmt w:val="bullet"/>
      <w:lvlText w:val="•"/>
      <w:lvlJc w:val="left"/>
      <w:pPr>
        <w:ind w:left="6396" w:hanging="279"/>
      </w:pPr>
      <w:rPr>
        <w:rFonts w:hint="default"/>
        <w:lang w:val="fr-FR" w:eastAsia="en-US" w:bidi="ar-SA"/>
      </w:rPr>
    </w:lvl>
    <w:lvl w:ilvl="8">
      <w:numFmt w:val="bullet"/>
      <w:lvlText w:val="•"/>
      <w:lvlJc w:val="left"/>
      <w:pPr>
        <w:ind w:left="7519" w:hanging="279"/>
      </w:pPr>
      <w:rPr>
        <w:rFonts w:hint="default"/>
        <w:lang w:val="fr-FR" w:eastAsia="en-US" w:bidi="ar-SA"/>
      </w:rPr>
    </w:lvl>
  </w:abstractNum>
  <w:abstractNum w:abstractNumId="18" w15:restartNumberingAfterBreak="0">
    <w:nsid w:val="509658AF"/>
    <w:multiLevelType w:val="multilevel"/>
    <w:tmpl w:val="DCE038A4"/>
    <w:styleLink w:val="Numbering3"/>
    <w:lvl w:ilvl="0">
      <w:start w:val="1"/>
      <w:numFmt w:val="decimal"/>
      <w:lvlText w:val="%1"/>
      <w:lvlJc w:val="left"/>
    </w:lvl>
    <w:lvl w:ilvl="1">
      <w:start w:val="2"/>
      <w:numFmt w:val="decimal"/>
      <w:lvlText w:val="%2"/>
      <w:lvlJc w:val="left"/>
    </w:lvl>
    <w:lvl w:ilvl="2">
      <w:start w:val="3"/>
      <w:numFmt w:val="decimal"/>
      <w:lvlText w:val="%3"/>
      <w:lvlJc w:val="left"/>
    </w:lvl>
    <w:lvl w:ilvl="3">
      <w:start w:val="4"/>
      <w:numFmt w:val="decimal"/>
      <w:lvlText w:val="%4"/>
      <w:lvlJc w:val="left"/>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9" w15:restartNumberingAfterBreak="0">
    <w:nsid w:val="51056A66"/>
    <w:multiLevelType w:val="hybridMultilevel"/>
    <w:tmpl w:val="4A90DA32"/>
    <w:lvl w:ilvl="0" w:tplc="040C0001">
      <w:start w:val="1"/>
      <w:numFmt w:val="bullet"/>
      <w:lvlText w:val=""/>
      <w:lvlJc w:val="left"/>
      <w:pPr>
        <w:ind w:left="848" w:hanging="360"/>
      </w:pPr>
      <w:rPr>
        <w:rFonts w:ascii="Symbol" w:hAnsi="Symbol" w:hint="default"/>
      </w:rPr>
    </w:lvl>
    <w:lvl w:ilvl="1" w:tplc="040C0003" w:tentative="1">
      <w:start w:val="1"/>
      <w:numFmt w:val="bullet"/>
      <w:lvlText w:val="o"/>
      <w:lvlJc w:val="left"/>
      <w:pPr>
        <w:ind w:left="1568" w:hanging="360"/>
      </w:pPr>
      <w:rPr>
        <w:rFonts w:ascii="Courier New" w:hAnsi="Courier New" w:cs="Courier New" w:hint="default"/>
      </w:rPr>
    </w:lvl>
    <w:lvl w:ilvl="2" w:tplc="040C0005" w:tentative="1">
      <w:start w:val="1"/>
      <w:numFmt w:val="bullet"/>
      <w:lvlText w:val=""/>
      <w:lvlJc w:val="left"/>
      <w:pPr>
        <w:ind w:left="2288" w:hanging="360"/>
      </w:pPr>
      <w:rPr>
        <w:rFonts w:ascii="Wingdings" w:hAnsi="Wingdings" w:hint="default"/>
      </w:rPr>
    </w:lvl>
    <w:lvl w:ilvl="3" w:tplc="040C0001" w:tentative="1">
      <w:start w:val="1"/>
      <w:numFmt w:val="bullet"/>
      <w:lvlText w:val=""/>
      <w:lvlJc w:val="left"/>
      <w:pPr>
        <w:ind w:left="3008" w:hanging="360"/>
      </w:pPr>
      <w:rPr>
        <w:rFonts w:ascii="Symbol" w:hAnsi="Symbol" w:hint="default"/>
      </w:rPr>
    </w:lvl>
    <w:lvl w:ilvl="4" w:tplc="040C0003" w:tentative="1">
      <w:start w:val="1"/>
      <w:numFmt w:val="bullet"/>
      <w:lvlText w:val="o"/>
      <w:lvlJc w:val="left"/>
      <w:pPr>
        <w:ind w:left="3728" w:hanging="360"/>
      </w:pPr>
      <w:rPr>
        <w:rFonts w:ascii="Courier New" w:hAnsi="Courier New" w:cs="Courier New" w:hint="default"/>
      </w:rPr>
    </w:lvl>
    <w:lvl w:ilvl="5" w:tplc="040C0005" w:tentative="1">
      <w:start w:val="1"/>
      <w:numFmt w:val="bullet"/>
      <w:lvlText w:val=""/>
      <w:lvlJc w:val="left"/>
      <w:pPr>
        <w:ind w:left="4448" w:hanging="360"/>
      </w:pPr>
      <w:rPr>
        <w:rFonts w:ascii="Wingdings" w:hAnsi="Wingdings" w:hint="default"/>
      </w:rPr>
    </w:lvl>
    <w:lvl w:ilvl="6" w:tplc="040C0001" w:tentative="1">
      <w:start w:val="1"/>
      <w:numFmt w:val="bullet"/>
      <w:lvlText w:val=""/>
      <w:lvlJc w:val="left"/>
      <w:pPr>
        <w:ind w:left="5168" w:hanging="360"/>
      </w:pPr>
      <w:rPr>
        <w:rFonts w:ascii="Symbol" w:hAnsi="Symbol" w:hint="default"/>
      </w:rPr>
    </w:lvl>
    <w:lvl w:ilvl="7" w:tplc="040C0003" w:tentative="1">
      <w:start w:val="1"/>
      <w:numFmt w:val="bullet"/>
      <w:lvlText w:val="o"/>
      <w:lvlJc w:val="left"/>
      <w:pPr>
        <w:ind w:left="5888" w:hanging="360"/>
      </w:pPr>
      <w:rPr>
        <w:rFonts w:ascii="Courier New" w:hAnsi="Courier New" w:cs="Courier New" w:hint="default"/>
      </w:rPr>
    </w:lvl>
    <w:lvl w:ilvl="8" w:tplc="040C0005" w:tentative="1">
      <w:start w:val="1"/>
      <w:numFmt w:val="bullet"/>
      <w:lvlText w:val=""/>
      <w:lvlJc w:val="left"/>
      <w:pPr>
        <w:ind w:left="6608" w:hanging="360"/>
      </w:pPr>
      <w:rPr>
        <w:rFonts w:ascii="Wingdings" w:hAnsi="Wingdings" w:hint="default"/>
      </w:rPr>
    </w:lvl>
  </w:abstractNum>
  <w:abstractNum w:abstractNumId="20" w15:restartNumberingAfterBreak="0">
    <w:nsid w:val="539E232D"/>
    <w:multiLevelType w:val="multilevel"/>
    <w:tmpl w:val="6A28E352"/>
    <w:styleLink w:val="Numbering5"/>
    <w:lvl w:ilvl="0">
      <w:start w:val="1"/>
      <w:numFmt w:val="decimal"/>
      <w:lvlText w:val="%1."/>
      <w:lvlJc w:val="left"/>
    </w:lvl>
    <w:lvl w:ilvl="1">
      <w:start w:val="2"/>
      <w:numFmt w:val="decimal"/>
      <w:lvlText w:val="%1.%2."/>
      <w:lvlJc w:val="left"/>
    </w:lvl>
    <w:lvl w:ilvl="2">
      <w:start w:val="3"/>
      <w:numFmt w:val="lowerLetter"/>
      <w:lvlText w:val="%3)"/>
      <w:lvlJc w:val="left"/>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21" w15:restartNumberingAfterBreak="0">
    <w:nsid w:val="53F2451E"/>
    <w:multiLevelType w:val="multilevel"/>
    <w:tmpl w:val="847C1742"/>
    <w:styleLink w:val="Liste3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22" w15:restartNumberingAfterBreak="0">
    <w:nsid w:val="5BE101CB"/>
    <w:multiLevelType w:val="multilevel"/>
    <w:tmpl w:val="D77663CA"/>
    <w:styleLink w:val="WWOutlineListStyle"/>
    <w:lvl w:ilvl="0">
      <w:start w:val="1"/>
      <w:numFmt w:val="decimal"/>
      <w:lvlText w:val="Article %1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CE5769E"/>
    <w:multiLevelType w:val="multilevel"/>
    <w:tmpl w:val="AC34E6CC"/>
    <w:styleLink w:val="Liste4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24" w15:restartNumberingAfterBreak="0">
    <w:nsid w:val="610830BD"/>
    <w:multiLevelType w:val="multilevel"/>
    <w:tmpl w:val="34C844AA"/>
    <w:numStyleLink w:val="WWOutlineListStyle2"/>
  </w:abstractNum>
  <w:abstractNum w:abstractNumId="25" w15:restartNumberingAfterBreak="0">
    <w:nsid w:val="633B07BA"/>
    <w:multiLevelType w:val="multilevel"/>
    <w:tmpl w:val="26EC8EAA"/>
    <w:styleLink w:val="Liste21"/>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6" w15:restartNumberingAfterBreak="0">
    <w:nsid w:val="643B03E6"/>
    <w:multiLevelType w:val="multilevel"/>
    <w:tmpl w:val="A18E5126"/>
    <w:styleLink w:val="Numbering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BF56C24"/>
    <w:multiLevelType w:val="multilevel"/>
    <w:tmpl w:val="F3662148"/>
    <w:styleLink w:val="Liste5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28" w15:restartNumberingAfterBreak="0">
    <w:nsid w:val="736E1915"/>
    <w:multiLevelType w:val="hybridMultilevel"/>
    <w:tmpl w:val="07080B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096B4F"/>
    <w:multiLevelType w:val="hybridMultilevel"/>
    <w:tmpl w:val="A2D8E520"/>
    <w:lvl w:ilvl="0" w:tplc="7A12A658">
      <w:start w:val="1"/>
      <w:numFmt w:val="bullet"/>
      <w:pStyle w:val="Puces"/>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7C5348AB"/>
    <w:multiLevelType w:val="hybridMultilevel"/>
    <w:tmpl w:val="60D06C4E"/>
    <w:lvl w:ilvl="0" w:tplc="040C0005">
      <w:start w:val="1"/>
      <w:numFmt w:val="bullet"/>
      <w:lvlText w:val=""/>
      <w:lvlJc w:val="left"/>
      <w:pPr>
        <w:tabs>
          <w:tab w:val="num" w:pos="1429"/>
        </w:tabs>
        <w:ind w:left="1429" w:hanging="360"/>
      </w:pPr>
      <w:rPr>
        <w:rFonts w:ascii="Wingdings" w:hAnsi="Wingdings" w:hint="default"/>
      </w:rPr>
    </w:lvl>
    <w:lvl w:ilvl="1" w:tplc="040C000D">
      <w:start w:val="1"/>
      <w:numFmt w:val="bullet"/>
      <w:lvlText w:val=""/>
      <w:lvlJc w:val="left"/>
      <w:pPr>
        <w:tabs>
          <w:tab w:val="num" w:pos="2149"/>
        </w:tabs>
        <w:ind w:left="2149" w:hanging="360"/>
      </w:pPr>
      <w:rPr>
        <w:rFonts w:ascii="Wingdings" w:hAnsi="Wingdings" w:hint="default"/>
      </w:rPr>
    </w:lvl>
    <w:lvl w:ilvl="2" w:tplc="724093D6">
      <w:start w:val="1"/>
      <w:numFmt w:val="bullet"/>
      <w:lvlText w:val="-"/>
      <w:lvlJc w:val="left"/>
      <w:pPr>
        <w:tabs>
          <w:tab w:val="num" w:pos="2509"/>
        </w:tabs>
        <w:ind w:left="2566" w:hanging="57"/>
      </w:pPr>
      <w:rPr>
        <w:rFonts w:ascii="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num w:numId="1" w16cid:durableId="2094669122">
    <w:abstractNumId w:val="15"/>
  </w:num>
  <w:num w:numId="2" w16cid:durableId="808740365">
    <w:abstractNumId w:val="0"/>
  </w:num>
  <w:num w:numId="3" w16cid:durableId="1765758783">
    <w:abstractNumId w:val="22"/>
  </w:num>
  <w:num w:numId="4" w16cid:durableId="1652515638">
    <w:abstractNumId w:val="26"/>
  </w:num>
  <w:num w:numId="5" w16cid:durableId="988168928">
    <w:abstractNumId w:val="16"/>
  </w:num>
  <w:num w:numId="6" w16cid:durableId="996691872">
    <w:abstractNumId w:val="18"/>
  </w:num>
  <w:num w:numId="7" w16cid:durableId="877355417">
    <w:abstractNumId w:val="8"/>
  </w:num>
  <w:num w:numId="8" w16cid:durableId="294986506">
    <w:abstractNumId w:val="20"/>
  </w:num>
  <w:num w:numId="9" w16cid:durableId="1293755673">
    <w:abstractNumId w:val="7"/>
  </w:num>
  <w:num w:numId="10" w16cid:durableId="312761351">
    <w:abstractNumId w:val="25"/>
  </w:num>
  <w:num w:numId="11" w16cid:durableId="496268071">
    <w:abstractNumId w:val="21"/>
  </w:num>
  <w:num w:numId="12" w16cid:durableId="1236818381">
    <w:abstractNumId w:val="23"/>
  </w:num>
  <w:num w:numId="13" w16cid:durableId="1234393729">
    <w:abstractNumId w:val="27"/>
  </w:num>
  <w:num w:numId="14" w16cid:durableId="1457484382">
    <w:abstractNumId w:val="4"/>
  </w:num>
  <w:num w:numId="15" w16cid:durableId="1863668894">
    <w:abstractNumId w:val="14"/>
  </w:num>
  <w:num w:numId="16" w16cid:durableId="1112482768">
    <w:abstractNumId w:val="5"/>
  </w:num>
  <w:num w:numId="17" w16cid:durableId="278144632">
    <w:abstractNumId w:val="29"/>
  </w:num>
  <w:num w:numId="18" w16cid:durableId="1593120515">
    <w:abstractNumId w:val="10"/>
  </w:num>
  <w:num w:numId="19" w16cid:durableId="1287390438">
    <w:abstractNumId w:val="10"/>
    <w:lvlOverride w:ilvl="0">
      <w:lvl w:ilvl="0">
        <w:start w:val="1"/>
        <w:numFmt w:val="decimal"/>
        <w:pStyle w:val="Titre1"/>
        <w:lvlText w:val="CHAPITRE %1."/>
        <w:lvlJc w:val="left"/>
        <w:pPr>
          <w:ind w:left="720" w:hanging="360"/>
        </w:pPr>
        <w:rPr>
          <w:rFonts w:hint="default"/>
          <w:sz w:val="34"/>
        </w:rPr>
      </w:lvl>
    </w:lvlOverride>
    <w:lvlOverride w:ilvl="1">
      <w:lvl w:ilvl="1">
        <w:start w:val="1"/>
        <w:numFmt w:val="decimal"/>
        <w:lvlRestart w:val="0"/>
        <w:pStyle w:val="Titre2"/>
        <w:lvlText w:val="ARTICLE %2."/>
        <w:lvlJc w:val="left"/>
        <w:pPr>
          <w:ind w:left="1440" w:hanging="360"/>
        </w:pPr>
        <w:rPr>
          <w:rFonts w:hint="default"/>
        </w:rPr>
      </w:lvl>
    </w:lvlOverride>
    <w:lvlOverride w:ilvl="2">
      <w:lvl w:ilvl="2">
        <w:start w:val="1"/>
        <w:numFmt w:val="decimal"/>
        <w:pStyle w:val="Titre3"/>
        <w:lvlText w:val="%2.%3."/>
        <w:lvlJc w:val="right"/>
        <w:pPr>
          <w:ind w:left="2160" w:hanging="180"/>
        </w:pPr>
        <w:rPr>
          <w:rFonts w:hint="default"/>
        </w:rPr>
      </w:lvl>
    </w:lvlOverride>
    <w:lvlOverride w:ilvl="3">
      <w:lvl w:ilvl="3">
        <w:start w:val="1"/>
        <w:numFmt w:val="decimal"/>
        <w:pStyle w:val="Titre4"/>
        <w:lvlText w:val="%2.%3.%4."/>
        <w:lvlJc w:val="left"/>
        <w:pPr>
          <w:ind w:left="2880" w:hanging="360"/>
        </w:pPr>
        <w:rPr>
          <w:rFonts w:hint="default"/>
        </w:rPr>
      </w:lvl>
    </w:lvlOverride>
    <w:lvlOverride w:ilvl="4">
      <w:lvl w:ilvl="4">
        <w:start w:val="1"/>
        <w:numFmt w:val="decimal"/>
        <w:pStyle w:val="Titre5"/>
        <w:lvlText w:val="%4.%3.%2.%1.%5."/>
        <w:lvlJc w:val="left"/>
        <w:pPr>
          <w:ind w:left="3600" w:hanging="360"/>
        </w:pPr>
        <w:rPr>
          <w:rFonts w:hint="default"/>
        </w:rPr>
      </w:lvl>
    </w:lvlOverride>
    <w:lvlOverride w:ilvl="5">
      <w:lvl w:ilvl="5">
        <w:start w:val="1"/>
        <w:numFmt w:val="decimal"/>
        <w:lvlText w:val="%5.%4.%3.%2.%1.%6."/>
        <w:lvlJc w:val="right"/>
        <w:pPr>
          <w:ind w:left="4320" w:hanging="180"/>
        </w:pPr>
        <w:rPr>
          <w:rFonts w:hint="default"/>
        </w:rPr>
      </w:lvl>
    </w:lvlOverride>
    <w:lvlOverride w:ilvl="6">
      <w:lvl w:ilvl="6">
        <w:start w:val="1"/>
        <w:numFmt w:val="decimal"/>
        <w:lvlText w:val="%6.%5.%4.%3.%2.%1.%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1%2.%9."/>
        <w:lvlJc w:val="right"/>
        <w:pPr>
          <w:ind w:left="6480" w:hanging="180"/>
        </w:pPr>
        <w:rPr>
          <w:rFonts w:hint="default"/>
        </w:rPr>
      </w:lvl>
    </w:lvlOverride>
  </w:num>
  <w:num w:numId="20" w16cid:durableId="1949316406">
    <w:abstractNumId w:val="24"/>
  </w:num>
  <w:num w:numId="21" w16cid:durableId="1561137394">
    <w:abstractNumId w:val="10"/>
    <w:lvlOverride w:ilvl="0">
      <w:lvl w:ilvl="0">
        <w:start w:val="1"/>
        <w:numFmt w:val="decimal"/>
        <w:pStyle w:val="Titre1"/>
        <w:lvlText w:val="CHAPITRE %1."/>
        <w:lvlJc w:val="left"/>
        <w:pPr>
          <w:ind w:left="720" w:hanging="360"/>
        </w:pPr>
        <w:rPr>
          <w:rFonts w:hint="default"/>
          <w:sz w:val="34"/>
        </w:rPr>
      </w:lvl>
    </w:lvlOverride>
    <w:lvlOverride w:ilvl="1">
      <w:lvl w:ilvl="1">
        <w:start w:val="1"/>
        <w:numFmt w:val="decimal"/>
        <w:lvlRestart w:val="0"/>
        <w:pStyle w:val="Titre2"/>
        <w:lvlText w:val="ARTICLE %2."/>
        <w:lvlJc w:val="left"/>
        <w:pPr>
          <w:ind w:left="1440" w:hanging="360"/>
        </w:pPr>
        <w:rPr>
          <w:rFonts w:hint="default"/>
        </w:rPr>
      </w:lvl>
    </w:lvlOverride>
    <w:lvlOverride w:ilvl="2">
      <w:lvl w:ilvl="2">
        <w:start w:val="1"/>
        <w:numFmt w:val="decimal"/>
        <w:pStyle w:val="Titre3"/>
        <w:lvlText w:val="%2.%3."/>
        <w:lvlJc w:val="right"/>
        <w:pPr>
          <w:ind w:left="2160" w:hanging="180"/>
        </w:pPr>
        <w:rPr>
          <w:rFonts w:hint="default"/>
        </w:rPr>
      </w:lvl>
    </w:lvlOverride>
    <w:lvlOverride w:ilvl="3">
      <w:lvl w:ilvl="3">
        <w:start w:val="1"/>
        <w:numFmt w:val="decimal"/>
        <w:pStyle w:val="Titre4"/>
        <w:lvlText w:val="%2.%3.%4."/>
        <w:lvlJc w:val="left"/>
        <w:pPr>
          <w:ind w:left="2880" w:hanging="360"/>
        </w:pPr>
        <w:rPr>
          <w:rFonts w:hint="default"/>
        </w:rPr>
      </w:lvl>
    </w:lvlOverride>
    <w:lvlOverride w:ilvl="4">
      <w:lvl w:ilvl="4">
        <w:start w:val="1"/>
        <w:numFmt w:val="decimal"/>
        <w:pStyle w:val="Titre5"/>
        <w:lvlText w:val="%2.%3.%4.%5."/>
        <w:lvlJc w:val="left"/>
        <w:pPr>
          <w:ind w:left="3600" w:hanging="360"/>
        </w:pPr>
        <w:rPr>
          <w:rFonts w:hint="default"/>
        </w:rPr>
      </w:lvl>
    </w:lvlOverride>
    <w:lvlOverride w:ilvl="5">
      <w:lvl w:ilvl="5">
        <w:start w:val="1"/>
        <w:numFmt w:val="decimal"/>
        <w:lvlText w:val="%5.%4.%3.%2.%1.%6."/>
        <w:lvlJc w:val="right"/>
        <w:pPr>
          <w:ind w:left="4320" w:hanging="180"/>
        </w:pPr>
        <w:rPr>
          <w:rFonts w:hint="default"/>
        </w:rPr>
      </w:lvl>
    </w:lvlOverride>
    <w:lvlOverride w:ilvl="6">
      <w:lvl w:ilvl="6">
        <w:start w:val="1"/>
        <w:numFmt w:val="decimal"/>
        <w:lvlText w:val="%6.%5.%4.%3.%2.%1.%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1%2.%9."/>
        <w:lvlJc w:val="right"/>
        <w:pPr>
          <w:ind w:left="6480" w:hanging="180"/>
        </w:pPr>
        <w:rPr>
          <w:rFonts w:hint="default"/>
        </w:rPr>
      </w:lvl>
    </w:lvlOverride>
  </w:num>
  <w:num w:numId="22" w16cid:durableId="1139229897">
    <w:abstractNumId w:val="11"/>
  </w:num>
  <w:num w:numId="23" w16cid:durableId="2051492878">
    <w:abstractNumId w:val="9"/>
  </w:num>
  <w:num w:numId="24" w16cid:durableId="292444572">
    <w:abstractNumId w:val="6"/>
  </w:num>
  <w:num w:numId="25" w16cid:durableId="1965036176">
    <w:abstractNumId w:val="3"/>
  </w:num>
  <w:num w:numId="26" w16cid:durableId="1706830598">
    <w:abstractNumId w:val="30"/>
  </w:num>
  <w:num w:numId="27" w16cid:durableId="1696466702">
    <w:abstractNumId w:val="1"/>
  </w:num>
  <w:num w:numId="28" w16cid:durableId="61492325">
    <w:abstractNumId w:val="12"/>
  </w:num>
  <w:num w:numId="29" w16cid:durableId="1288925489">
    <w:abstractNumId w:val="17"/>
  </w:num>
  <w:num w:numId="30" w16cid:durableId="342828277">
    <w:abstractNumId w:val="2"/>
  </w:num>
  <w:num w:numId="31" w16cid:durableId="1427920530">
    <w:abstractNumId w:val="28"/>
  </w:num>
  <w:num w:numId="32" w16cid:durableId="2086755215">
    <w:abstractNumId w:val="13"/>
  </w:num>
  <w:num w:numId="33" w16cid:durableId="1577203270">
    <w:abstractNumId w:val="19"/>
  </w:num>
  <w:num w:numId="34" w16cid:durableId="629944774">
    <w:abstractNumId w:val="10"/>
  </w:num>
  <w:num w:numId="35" w16cid:durableId="1707946795">
    <w:abstractNumId w:val="10"/>
  </w:num>
  <w:num w:numId="36" w16cid:durableId="394203822">
    <w:abstractNumId w:val="10"/>
  </w:num>
  <w:num w:numId="37" w16cid:durableId="1195735028">
    <w:abstractNumId w:val="10"/>
  </w:num>
  <w:num w:numId="38" w16cid:durableId="1372608942">
    <w:abstractNumId w:val="10"/>
  </w:num>
  <w:num w:numId="39" w16cid:durableId="2017030012">
    <w:abstractNumId w:val="10"/>
  </w:num>
  <w:num w:numId="40" w16cid:durableId="1517302872">
    <w:abstractNumId w:val="10"/>
  </w:num>
  <w:num w:numId="41" w16cid:durableId="2081514972">
    <w:abstractNumId w:val="10"/>
  </w:num>
  <w:num w:numId="42" w16cid:durableId="7877205">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D26"/>
    <w:rsid w:val="000044B5"/>
    <w:rsid w:val="0001217A"/>
    <w:rsid w:val="00031DEA"/>
    <w:rsid w:val="0003549D"/>
    <w:rsid w:val="00046891"/>
    <w:rsid w:val="00055DD6"/>
    <w:rsid w:val="00085EC4"/>
    <w:rsid w:val="000955AE"/>
    <w:rsid w:val="000A0458"/>
    <w:rsid w:val="000B3C9C"/>
    <w:rsid w:val="000C11BA"/>
    <w:rsid w:val="000D63D2"/>
    <w:rsid w:val="000E0D7E"/>
    <w:rsid w:val="000E1EC9"/>
    <w:rsid w:val="0010058C"/>
    <w:rsid w:val="0010715A"/>
    <w:rsid w:val="00111180"/>
    <w:rsid w:val="00111CAA"/>
    <w:rsid w:val="00130B97"/>
    <w:rsid w:val="00142392"/>
    <w:rsid w:val="0014607C"/>
    <w:rsid w:val="00182A4C"/>
    <w:rsid w:val="001908B6"/>
    <w:rsid w:val="00190D5C"/>
    <w:rsid w:val="001A5DD7"/>
    <w:rsid w:val="001B1BF6"/>
    <w:rsid w:val="001C1F61"/>
    <w:rsid w:val="001C44F0"/>
    <w:rsid w:val="001D1205"/>
    <w:rsid w:val="001D4307"/>
    <w:rsid w:val="001E5A0B"/>
    <w:rsid w:val="001F4C7F"/>
    <w:rsid w:val="001F6773"/>
    <w:rsid w:val="00200207"/>
    <w:rsid w:val="00212D15"/>
    <w:rsid w:val="00215D32"/>
    <w:rsid w:val="0022327B"/>
    <w:rsid w:val="002261D5"/>
    <w:rsid w:val="0023010C"/>
    <w:rsid w:val="0023052B"/>
    <w:rsid w:val="00231662"/>
    <w:rsid w:val="00242224"/>
    <w:rsid w:val="00261149"/>
    <w:rsid w:val="002622A6"/>
    <w:rsid w:val="002624EB"/>
    <w:rsid w:val="0026416B"/>
    <w:rsid w:val="002649B0"/>
    <w:rsid w:val="00282C7A"/>
    <w:rsid w:val="002948D6"/>
    <w:rsid w:val="00296673"/>
    <w:rsid w:val="002A0A78"/>
    <w:rsid w:val="002A7B33"/>
    <w:rsid w:val="003161CB"/>
    <w:rsid w:val="00326DCE"/>
    <w:rsid w:val="00332FC5"/>
    <w:rsid w:val="003377BA"/>
    <w:rsid w:val="00341587"/>
    <w:rsid w:val="00352063"/>
    <w:rsid w:val="00362109"/>
    <w:rsid w:val="0036415C"/>
    <w:rsid w:val="003642DD"/>
    <w:rsid w:val="0037759D"/>
    <w:rsid w:val="00380410"/>
    <w:rsid w:val="00383991"/>
    <w:rsid w:val="003938B7"/>
    <w:rsid w:val="003C1644"/>
    <w:rsid w:val="003C1A0E"/>
    <w:rsid w:val="003E72D9"/>
    <w:rsid w:val="003F3014"/>
    <w:rsid w:val="004019BF"/>
    <w:rsid w:val="00420068"/>
    <w:rsid w:val="004251E1"/>
    <w:rsid w:val="00427024"/>
    <w:rsid w:val="00435AFB"/>
    <w:rsid w:val="0043768C"/>
    <w:rsid w:val="00445B0E"/>
    <w:rsid w:val="004508B6"/>
    <w:rsid w:val="00451882"/>
    <w:rsid w:val="004520C6"/>
    <w:rsid w:val="004566D3"/>
    <w:rsid w:val="00464D4C"/>
    <w:rsid w:val="004861D9"/>
    <w:rsid w:val="004B4B39"/>
    <w:rsid w:val="004B6E58"/>
    <w:rsid w:val="004C0486"/>
    <w:rsid w:val="004C749C"/>
    <w:rsid w:val="004D4026"/>
    <w:rsid w:val="004D63F5"/>
    <w:rsid w:val="004F5195"/>
    <w:rsid w:val="004F7476"/>
    <w:rsid w:val="00525524"/>
    <w:rsid w:val="00527121"/>
    <w:rsid w:val="005274C2"/>
    <w:rsid w:val="00540BFD"/>
    <w:rsid w:val="00554BEA"/>
    <w:rsid w:val="00570CED"/>
    <w:rsid w:val="005F0FD7"/>
    <w:rsid w:val="00614758"/>
    <w:rsid w:val="006148D2"/>
    <w:rsid w:val="006164FE"/>
    <w:rsid w:val="00643AB4"/>
    <w:rsid w:val="0067164A"/>
    <w:rsid w:val="00672EC9"/>
    <w:rsid w:val="00676340"/>
    <w:rsid w:val="00677D05"/>
    <w:rsid w:val="00682F24"/>
    <w:rsid w:val="00687390"/>
    <w:rsid w:val="006965CB"/>
    <w:rsid w:val="006A2154"/>
    <w:rsid w:val="006A5B68"/>
    <w:rsid w:val="007034B9"/>
    <w:rsid w:val="00705C80"/>
    <w:rsid w:val="00706AF5"/>
    <w:rsid w:val="00710287"/>
    <w:rsid w:val="007134A2"/>
    <w:rsid w:val="00725E35"/>
    <w:rsid w:val="00735A49"/>
    <w:rsid w:val="00740F54"/>
    <w:rsid w:val="007966BE"/>
    <w:rsid w:val="007A494B"/>
    <w:rsid w:val="007B0047"/>
    <w:rsid w:val="007B0D9B"/>
    <w:rsid w:val="007C1488"/>
    <w:rsid w:val="007C5B4E"/>
    <w:rsid w:val="007F3233"/>
    <w:rsid w:val="007F39EF"/>
    <w:rsid w:val="00801274"/>
    <w:rsid w:val="0080375E"/>
    <w:rsid w:val="00814305"/>
    <w:rsid w:val="00816F2F"/>
    <w:rsid w:val="00833D5E"/>
    <w:rsid w:val="00835367"/>
    <w:rsid w:val="00835A69"/>
    <w:rsid w:val="008400D8"/>
    <w:rsid w:val="00842E94"/>
    <w:rsid w:val="00845855"/>
    <w:rsid w:val="00851106"/>
    <w:rsid w:val="008572BC"/>
    <w:rsid w:val="0086218E"/>
    <w:rsid w:val="008878D7"/>
    <w:rsid w:val="008B5912"/>
    <w:rsid w:val="008F2315"/>
    <w:rsid w:val="00901B6F"/>
    <w:rsid w:val="00905D26"/>
    <w:rsid w:val="0090690C"/>
    <w:rsid w:val="00907150"/>
    <w:rsid w:val="00914674"/>
    <w:rsid w:val="009260AF"/>
    <w:rsid w:val="00933DBB"/>
    <w:rsid w:val="009512AD"/>
    <w:rsid w:val="00953E76"/>
    <w:rsid w:val="00970CBB"/>
    <w:rsid w:val="00971AC5"/>
    <w:rsid w:val="00975170"/>
    <w:rsid w:val="0097577C"/>
    <w:rsid w:val="00977A69"/>
    <w:rsid w:val="009A057C"/>
    <w:rsid w:val="009A765F"/>
    <w:rsid w:val="009B7A91"/>
    <w:rsid w:val="009C408A"/>
    <w:rsid w:val="009D6E95"/>
    <w:rsid w:val="009E7077"/>
    <w:rsid w:val="00A0744B"/>
    <w:rsid w:val="00A0749F"/>
    <w:rsid w:val="00A16536"/>
    <w:rsid w:val="00A23FC9"/>
    <w:rsid w:val="00A26F76"/>
    <w:rsid w:val="00A32B96"/>
    <w:rsid w:val="00A334B8"/>
    <w:rsid w:val="00A53B65"/>
    <w:rsid w:val="00A6628C"/>
    <w:rsid w:val="00A66FB6"/>
    <w:rsid w:val="00A92A02"/>
    <w:rsid w:val="00AD1382"/>
    <w:rsid w:val="00AE0891"/>
    <w:rsid w:val="00AE32CC"/>
    <w:rsid w:val="00AE3E15"/>
    <w:rsid w:val="00B12EE3"/>
    <w:rsid w:val="00B35026"/>
    <w:rsid w:val="00B46F6D"/>
    <w:rsid w:val="00B47974"/>
    <w:rsid w:val="00B51286"/>
    <w:rsid w:val="00B52055"/>
    <w:rsid w:val="00B521F9"/>
    <w:rsid w:val="00B61875"/>
    <w:rsid w:val="00B6445F"/>
    <w:rsid w:val="00B8621E"/>
    <w:rsid w:val="00BB13A4"/>
    <w:rsid w:val="00BD206E"/>
    <w:rsid w:val="00BE090B"/>
    <w:rsid w:val="00C23457"/>
    <w:rsid w:val="00C23F59"/>
    <w:rsid w:val="00C25E2A"/>
    <w:rsid w:val="00C2749A"/>
    <w:rsid w:val="00C33510"/>
    <w:rsid w:val="00C33F96"/>
    <w:rsid w:val="00C50FC2"/>
    <w:rsid w:val="00C65357"/>
    <w:rsid w:val="00C924CE"/>
    <w:rsid w:val="00C94202"/>
    <w:rsid w:val="00C95146"/>
    <w:rsid w:val="00CC278E"/>
    <w:rsid w:val="00CC7AF3"/>
    <w:rsid w:val="00CD317C"/>
    <w:rsid w:val="00CE0145"/>
    <w:rsid w:val="00CE7638"/>
    <w:rsid w:val="00D23816"/>
    <w:rsid w:val="00D26DD4"/>
    <w:rsid w:val="00D36A70"/>
    <w:rsid w:val="00D471C3"/>
    <w:rsid w:val="00D87C7C"/>
    <w:rsid w:val="00D971D1"/>
    <w:rsid w:val="00DA30FF"/>
    <w:rsid w:val="00DA33A2"/>
    <w:rsid w:val="00DA3D08"/>
    <w:rsid w:val="00DB1645"/>
    <w:rsid w:val="00DC414A"/>
    <w:rsid w:val="00DD40E5"/>
    <w:rsid w:val="00DF3E22"/>
    <w:rsid w:val="00DF3F21"/>
    <w:rsid w:val="00DF500C"/>
    <w:rsid w:val="00E13F1C"/>
    <w:rsid w:val="00E155CD"/>
    <w:rsid w:val="00E165B2"/>
    <w:rsid w:val="00E212F3"/>
    <w:rsid w:val="00E218AE"/>
    <w:rsid w:val="00E260B1"/>
    <w:rsid w:val="00E307A9"/>
    <w:rsid w:val="00E322D5"/>
    <w:rsid w:val="00E36DA9"/>
    <w:rsid w:val="00E5533F"/>
    <w:rsid w:val="00E70D1B"/>
    <w:rsid w:val="00E72079"/>
    <w:rsid w:val="00E857DD"/>
    <w:rsid w:val="00E864F9"/>
    <w:rsid w:val="00EA4E84"/>
    <w:rsid w:val="00EB19DC"/>
    <w:rsid w:val="00EB2C7F"/>
    <w:rsid w:val="00EC1607"/>
    <w:rsid w:val="00ED0789"/>
    <w:rsid w:val="00EE0E24"/>
    <w:rsid w:val="00EE4F08"/>
    <w:rsid w:val="00F04423"/>
    <w:rsid w:val="00F170C3"/>
    <w:rsid w:val="00F20544"/>
    <w:rsid w:val="00F30A95"/>
    <w:rsid w:val="00F34A41"/>
    <w:rsid w:val="00F43314"/>
    <w:rsid w:val="00F46DEC"/>
    <w:rsid w:val="00F570DD"/>
    <w:rsid w:val="00F5732A"/>
    <w:rsid w:val="00F71C6B"/>
    <w:rsid w:val="00F81D39"/>
    <w:rsid w:val="00F8595C"/>
    <w:rsid w:val="00F92807"/>
    <w:rsid w:val="00FB1983"/>
    <w:rsid w:val="00FB273F"/>
    <w:rsid w:val="00FB3ACB"/>
    <w:rsid w:val="00FF6D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02633"/>
  <w15:docId w15:val="{78B19E1C-E49D-466C-877D-FC433AD1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B97"/>
    <w:pPr>
      <w:suppressAutoHyphens/>
      <w:autoSpaceDN w:val="0"/>
      <w:jc w:val="both"/>
      <w:textAlignment w:val="baseline"/>
    </w:pPr>
    <w:rPr>
      <w:rFonts w:ascii="Arial" w:hAnsi="Arial"/>
      <w:sz w:val="22"/>
      <w:szCs w:val="24"/>
      <w:lang w:eastAsia="ja-JP" w:bidi="fa-IR"/>
    </w:rPr>
  </w:style>
  <w:style w:type="paragraph" w:styleId="Titre1">
    <w:name w:val="heading 1"/>
    <w:basedOn w:val="Standard"/>
    <w:next w:val="Standard"/>
    <w:link w:val="Titre1Car1"/>
    <w:qFormat/>
    <w:rsid w:val="00735A49"/>
    <w:pPr>
      <w:keepLines w:val="0"/>
      <w:pageBreakBefore/>
      <w:widowControl/>
      <w:numPr>
        <w:numId w:val="18"/>
      </w:numPr>
      <w:tabs>
        <w:tab w:val="left" w:pos="2268"/>
      </w:tabs>
      <w:suppressAutoHyphens w:val="0"/>
      <w:autoSpaceDN/>
      <w:spacing w:before="240" w:after="120" w:line="240" w:lineRule="atLeast"/>
      <w:ind w:right="0"/>
      <w:jc w:val="left"/>
      <w:textAlignment w:val="auto"/>
      <w:outlineLvl w:val="0"/>
    </w:pPr>
    <w:rPr>
      <w:rFonts w:ascii="Arial Gras" w:eastAsia="Times New Roman" w:hAnsi="Arial Gras" w:cs="Times New Roman"/>
      <w:b/>
      <w:caps/>
      <w:color w:val="800080"/>
      <w:kern w:val="0"/>
      <w:sz w:val="36"/>
      <w:szCs w:val="36"/>
      <w:lang w:val="fr-FR" w:eastAsia="fr-FR" w:bidi="ar-SA"/>
    </w:rPr>
  </w:style>
  <w:style w:type="paragraph" w:styleId="Titre2">
    <w:name w:val="heading 2"/>
    <w:basedOn w:val="Titre1"/>
    <w:next w:val="Standard"/>
    <w:qFormat/>
    <w:rsid w:val="007B0047"/>
    <w:pPr>
      <w:pageBreakBefore w:val="0"/>
      <w:numPr>
        <w:ilvl w:val="1"/>
      </w:numPr>
      <w:spacing w:before="360" w:after="240"/>
      <w:outlineLvl w:val="1"/>
    </w:pPr>
    <w:rPr>
      <w:sz w:val="24"/>
    </w:rPr>
  </w:style>
  <w:style w:type="paragraph" w:styleId="Titre3">
    <w:name w:val="heading 3"/>
    <w:basedOn w:val="Titre2"/>
    <w:next w:val="Standard"/>
    <w:qFormat/>
    <w:rsid w:val="007B0047"/>
    <w:pPr>
      <w:numPr>
        <w:ilvl w:val="2"/>
      </w:numPr>
      <w:spacing w:before="240"/>
      <w:outlineLvl w:val="2"/>
    </w:pPr>
    <w:rPr>
      <w:caps w:val="0"/>
      <w:smallCaps/>
      <w:color w:val="0000FF"/>
    </w:rPr>
  </w:style>
  <w:style w:type="paragraph" w:styleId="Titre4">
    <w:name w:val="heading 4"/>
    <w:basedOn w:val="Titre3"/>
    <w:next w:val="Textbody"/>
    <w:link w:val="Titre4Car"/>
    <w:autoRedefine/>
    <w:qFormat/>
    <w:rsid w:val="00FF6D34"/>
    <w:pPr>
      <w:numPr>
        <w:ilvl w:val="3"/>
        <w:numId w:val="19"/>
      </w:numPr>
      <w:spacing w:before="283" w:after="113"/>
      <w:outlineLvl w:val="3"/>
    </w:pPr>
    <w:rPr>
      <w:b w:val="0"/>
      <w:bCs/>
      <w:iCs/>
      <w:w w:val="105"/>
      <w:sz w:val="22"/>
    </w:rPr>
  </w:style>
  <w:style w:type="paragraph" w:styleId="Titre5">
    <w:name w:val="heading 5"/>
    <w:basedOn w:val="Titre4"/>
    <w:next w:val="Textbody"/>
    <w:autoRedefine/>
    <w:qFormat/>
    <w:rsid w:val="00ED0789"/>
    <w:pPr>
      <w:numPr>
        <w:ilvl w:val="4"/>
        <w:numId w:val="21"/>
      </w:numPr>
      <w:outlineLvl w:val="4"/>
    </w:pPr>
  </w:style>
  <w:style w:type="paragraph" w:styleId="Titre6">
    <w:name w:val="heading 6"/>
    <w:basedOn w:val="Heading"/>
    <w:next w:val="Textbody"/>
    <w:rsid w:val="00E218AE"/>
    <w:pPr>
      <w:numPr>
        <w:ilvl w:val="5"/>
        <w:numId w:val="20"/>
      </w:numPr>
      <w:pBdr>
        <w:top w:val="none" w:sz="0" w:space="0" w:color="auto"/>
        <w:left w:val="none" w:sz="0" w:space="0" w:color="auto"/>
        <w:bottom w:val="none" w:sz="0" w:space="0" w:color="auto"/>
        <w:right w:val="none" w:sz="0" w:space="0" w:color="auto"/>
      </w:pBdr>
      <w:spacing w:before="283" w:after="113"/>
      <w:jc w:val="both"/>
      <w:outlineLvl w:val="5"/>
    </w:pPr>
    <w:rPr>
      <w:bCs/>
      <w:sz w:val="20"/>
    </w:rPr>
  </w:style>
  <w:style w:type="paragraph" w:styleId="Titre7">
    <w:name w:val="heading 7"/>
    <w:basedOn w:val="Heading"/>
    <w:next w:val="Textbody"/>
    <w:rsid w:val="00E218AE"/>
    <w:pPr>
      <w:numPr>
        <w:ilvl w:val="6"/>
        <w:numId w:val="20"/>
      </w:numPr>
      <w:pBdr>
        <w:top w:val="none" w:sz="0" w:space="0" w:color="auto"/>
        <w:left w:val="none" w:sz="0" w:space="0" w:color="auto"/>
        <w:bottom w:val="none" w:sz="0" w:space="0" w:color="auto"/>
        <w:right w:val="none" w:sz="0" w:space="0" w:color="auto"/>
      </w:pBdr>
      <w:spacing w:before="283" w:after="113"/>
      <w:jc w:val="both"/>
      <w:outlineLvl w:val="6"/>
    </w:pPr>
    <w:rPr>
      <w:bCs/>
      <w:sz w:val="20"/>
    </w:rPr>
  </w:style>
  <w:style w:type="paragraph" w:styleId="Titre8">
    <w:name w:val="heading 8"/>
    <w:basedOn w:val="Heading"/>
    <w:next w:val="Textbody"/>
    <w:rsid w:val="00E218AE"/>
    <w:pPr>
      <w:numPr>
        <w:ilvl w:val="7"/>
        <w:numId w:val="20"/>
      </w:numPr>
      <w:pBdr>
        <w:top w:val="none" w:sz="0" w:space="0" w:color="auto"/>
        <w:left w:val="none" w:sz="0" w:space="0" w:color="auto"/>
        <w:bottom w:val="none" w:sz="0" w:space="0" w:color="auto"/>
        <w:right w:val="none" w:sz="0" w:space="0" w:color="auto"/>
      </w:pBdr>
      <w:spacing w:before="283" w:after="113"/>
      <w:jc w:val="both"/>
      <w:outlineLvl w:val="7"/>
    </w:pPr>
    <w:rPr>
      <w:bCs/>
      <w:sz w:val="20"/>
    </w:rPr>
  </w:style>
  <w:style w:type="paragraph" w:styleId="Titre9">
    <w:name w:val="heading 9"/>
    <w:basedOn w:val="Heading"/>
    <w:next w:val="Textbody"/>
    <w:rsid w:val="00E218AE"/>
    <w:pPr>
      <w:numPr>
        <w:ilvl w:val="8"/>
        <w:numId w:val="20"/>
      </w:numPr>
      <w:pBdr>
        <w:top w:val="none" w:sz="0" w:space="0" w:color="auto"/>
        <w:left w:val="none" w:sz="0" w:space="0" w:color="auto"/>
        <w:bottom w:val="none" w:sz="0" w:space="0" w:color="auto"/>
        <w:right w:val="none" w:sz="0" w:space="0" w:color="auto"/>
      </w:pBdr>
      <w:spacing w:before="283" w:after="113"/>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2">
    <w:name w:val="WW_OutlineListStyle_2"/>
    <w:basedOn w:val="Aucuneliste"/>
    <w:rsid w:val="00E218AE"/>
    <w:pPr>
      <w:numPr>
        <w:numId w:val="1"/>
      </w:numPr>
    </w:pPr>
  </w:style>
  <w:style w:type="paragraph" w:customStyle="1" w:styleId="Standard">
    <w:name w:val="Standard"/>
    <w:link w:val="StandardCar"/>
    <w:autoRedefine/>
    <w:rsid w:val="007A494B"/>
    <w:pPr>
      <w:keepNext/>
      <w:keepLines/>
      <w:widowControl w:val="0"/>
      <w:suppressAutoHyphens/>
      <w:autoSpaceDN w:val="0"/>
      <w:ind w:left="-15" w:right="-15"/>
      <w:jc w:val="both"/>
      <w:textAlignment w:val="center"/>
    </w:pPr>
    <w:rPr>
      <w:rFonts w:ascii="Arial" w:hAnsi="Arial"/>
      <w:kern w:val="3"/>
      <w:lang w:val="de-DE" w:eastAsia="ja-JP" w:bidi="fa-IR"/>
    </w:rPr>
  </w:style>
  <w:style w:type="paragraph" w:customStyle="1" w:styleId="Heading">
    <w:name w:val="Heading"/>
    <w:basedOn w:val="Standard"/>
    <w:next w:val="Textbody"/>
    <w:autoRedefine/>
    <w:rsid w:val="00E218AE"/>
    <w:pPr>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E218AE"/>
    <w:rPr>
      <w:sz w:val="21"/>
    </w:rPr>
  </w:style>
  <w:style w:type="paragraph" w:styleId="Liste">
    <w:name w:val="List"/>
    <w:basedOn w:val="Textbody"/>
    <w:qFormat/>
    <w:rsid w:val="00E218AE"/>
  </w:style>
  <w:style w:type="paragraph" w:styleId="Lgende">
    <w:name w:val="caption"/>
    <w:basedOn w:val="Standard"/>
    <w:rsid w:val="00E218AE"/>
    <w:pPr>
      <w:suppressLineNumbers/>
      <w:spacing w:before="120" w:after="120"/>
    </w:pPr>
    <w:rPr>
      <w:rFonts w:ascii="Trebuchet MS" w:hAnsi="Trebuchet MS"/>
      <w:i/>
      <w:iCs/>
      <w:sz w:val="24"/>
      <w:szCs w:val="24"/>
    </w:rPr>
  </w:style>
  <w:style w:type="paragraph" w:customStyle="1" w:styleId="Index">
    <w:name w:val="Index"/>
    <w:basedOn w:val="Standard"/>
    <w:rsid w:val="00E218AE"/>
    <w:pPr>
      <w:suppressLineNumbers/>
    </w:pPr>
    <w:rPr>
      <w:rFonts w:ascii="Trebuchet MS" w:hAnsi="Trebuchet MS"/>
      <w:sz w:val="21"/>
    </w:rPr>
  </w:style>
  <w:style w:type="paragraph" w:customStyle="1" w:styleId="TableContents">
    <w:name w:val="Table Contents"/>
    <w:basedOn w:val="Standard"/>
    <w:rsid w:val="00E218AE"/>
    <w:pPr>
      <w:suppressLineNumbers/>
    </w:pPr>
    <w:rPr>
      <w:rFonts w:ascii="Trebuchet MS" w:hAnsi="Trebuchet MS"/>
      <w:sz w:val="21"/>
    </w:rPr>
  </w:style>
  <w:style w:type="paragraph" w:customStyle="1" w:styleId="TableHeading">
    <w:name w:val="Table Heading"/>
    <w:basedOn w:val="TableContents"/>
    <w:rsid w:val="00E218AE"/>
    <w:pPr>
      <w:jc w:val="center"/>
    </w:pPr>
    <w:rPr>
      <w:rFonts w:ascii="Arial" w:hAnsi="Arial"/>
      <w:b/>
      <w:bCs/>
      <w:sz w:val="20"/>
    </w:rPr>
  </w:style>
  <w:style w:type="paragraph" w:styleId="En-tte">
    <w:name w:val="header"/>
    <w:basedOn w:val="Standard"/>
    <w:rsid w:val="00E218AE"/>
    <w:pPr>
      <w:suppressLineNumbers/>
      <w:tabs>
        <w:tab w:val="center" w:pos="4803"/>
        <w:tab w:val="right" w:pos="9622"/>
      </w:tabs>
    </w:pPr>
    <w:rPr>
      <w:rFonts w:ascii="Trebuchet MS" w:hAnsi="Trebuchet MS"/>
      <w:sz w:val="21"/>
    </w:rPr>
  </w:style>
  <w:style w:type="paragraph" w:customStyle="1" w:styleId="numration1lamarge">
    <w:name w:val="énumération 1  à la marge"/>
    <w:basedOn w:val="Standard"/>
    <w:rsid w:val="00E218AE"/>
    <w:pPr>
      <w:tabs>
        <w:tab w:val="left" w:pos="360"/>
      </w:tabs>
      <w:spacing w:after="120"/>
      <w:ind w:left="360" w:right="0" w:hanging="360"/>
    </w:pPr>
    <w:rPr>
      <w:rFonts w:ascii="Trebuchet MS" w:hAnsi="Trebuchet MS"/>
      <w:sz w:val="21"/>
    </w:rPr>
  </w:style>
  <w:style w:type="paragraph" w:customStyle="1" w:styleId="ContentsHeading">
    <w:name w:val="Contents Heading"/>
    <w:basedOn w:val="Heading"/>
    <w:rsid w:val="00E218AE"/>
    <w:pPr>
      <w:keepNext w:val="0"/>
      <w:suppressLineNumbers/>
      <w:spacing w:before="0" w:after="283"/>
      <w:ind w:left="0" w:right="0"/>
    </w:pPr>
    <w:rPr>
      <w:bCs/>
      <w:szCs w:val="32"/>
    </w:rPr>
  </w:style>
  <w:style w:type="paragraph" w:customStyle="1" w:styleId="Contents1">
    <w:name w:val="Contents 1"/>
    <w:basedOn w:val="Index"/>
    <w:autoRedefine/>
    <w:rsid w:val="00E218AE"/>
    <w:pPr>
      <w:keepNext w:val="0"/>
      <w:keepLines w:val="0"/>
      <w:tabs>
        <w:tab w:val="right" w:leader="dot" w:pos="9637"/>
      </w:tabs>
      <w:spacing w:before="57" w:after="113"/>
      <w:ind w:left="0" w:right="283"/>
    </w:pPr>
    <w:rPr>
      <w:rFonts w:ascii="Arial" w:hAnsi="Arial"/>
    </w:rPr>
  </w:style>
  <w:style w:type="paragraph" w:customStyle="1" w:styleId="Contents2">
    <w:name w:val="Contents 2"/>
    <w:basedOn w:val="Index"/>
    <w:rsid w:val="00E218AE"/>
    <w:pPr>
      <w:keepNext w:val="0"/>
      <w:keepLines w:val="0"/>
      <w:tabs>
        <w:tab w:val="right" w:leader="dot" w:pos="9638"/>
      </w:tabs>
      <w:spacing w:before="57" w:after="57"/>
      <w:ind w:left="0" w:right="283"/>
    </w:pPr>
    <w:rPr>
      <w:rFonts w:ascii="Arial" w:hAnsi="Arial"/>
      <w:sz w:val="20"/>
    </w:rPr>
  </w:style>
  <w:style w:type="paragraph" w:customStyle="1" w:styleId="Contents3">
    <w:name w:val="Contents 3"/>
    <w:basedOn w:val="Index"/>
    <w:rsid w:val="00E218AE"/>
    <w:pPr>
      <w:keepNext w:val="0"/>
      <w:keepLines w:val="0"/>
      <w:tabs>
        <w:tab w:val="right" w:leader="dot" w:pos="9808"/>
      </w:tabs>
      <w:spacing w:before="57" w:after="57"/>
      <w:ind w:left="170" w:right="283"/>
    </w:pPr>
    <w:rPr>
      <w:rFonts w:ascii="Arial" w:hAnsi="Arial"/>
      <w:sz w:val="20"/>
    </w:rPr>
  </w:style>
  <w:style w:type="paragraph" w:customStyle="1" w:styleId="Contents4">
    <w:name w:val="Contents 4"/>
    <w:basedOn w:val="Index"/>
    <w:rsid w:val="00E218AE"/>
    <w:pPr>
      <w:keepNext w:val="0"/>
      <w:keepLines w:val="0"/>
      <w:tabs>
        <w:tab w:val="right" w:leader="dot" w:pos="9978"/>
      </w:tabs>
      <w:spacing w:before="57" w:after="57"/>
      <w:ind w:left="340" w:right="283"/>
    </w:pPr>
    <w:rPr>
      <w:rFonts w:ascii="Arial" w:hAnsi="Arial"/>
      <w:sz w:val="20"/>
    </w:rPr>
  </w:style>
  <w:style w:type="paragraph" w:customStyle="1" w:styleId="Contents5">
    <w:name w:val="Contents 5"/>
    <w:basedOn w:val="Index"/>
    <w:rsid w:val="00E218AE"/>
    <w:pPr>
      <w:keepNext w:val="0"/>
      <w:keepLines w:val="0"/>
      <w:tabs>
        <w:tab w:val="right" w:leader="dot" w:pos="9015"/>
        <w:tab w:val="right" w:leader="dot" w:pos="10148"/>
      </w:tabs>
      <w:spacing w:before="57" w:after="57"/>
      <w:ind w:left="510" w:right="283"/>
    </w:pPr>
    <w:rPr>
      <w:rFonts w:ascii="Arial" w:hAnsi="Arial"/>
      <w:sz w:val="20"/>
    </w:rPr>
  </w:style>
  <w:style w:type="paragraph" w:customStyle="1" w:styleId="UserIndex1">
    <w:name w:val="User Index 1"/>
    <w:basedOn w:val="Index"/>
    <w:rsid w:val="00E218AE"/>
    <w:pPr>
      <w:tabs>
        <w:tab w:val="right" w:leader="dot" w:pos="9637"/>
      </w:tabs>
      <w:ind w:left="0" w:right="0"/>
    </w:pPr>
  </w:style>
  <w:style w:type="paragraph" w:styleId="Pieddepage">
    <w:name w:val="footer"/>
    <w:basedOn w:val="Standard"/>
    <w:rsid w:val="00E218AE"/>
    <w:pPr>
      <w:suppressLineNumbers/>
      <w:pBdr>
        <w:top w:val="single" w:sz="2" w:space="0" w:color="000000"/>
        <w:left w:val="single" w:sz="2" w:space="0" w:color="000000"/>
        <w:bottom w:val="single" w:sz="2" w:space="0" w:color="000000"/>
        <w:right w:val="single" w:sz="2" w:space="0" w:color="000000"/>
      </w:pBdr>
      <w:tabs>
        <w:tab w:val="center" w:pos="4803"/>
        <w:tab w:val="right" w:pos="9622"/>
      </w:tabs>
    </w:pPr>
    <w:rPr>
      <w:rFonts w:ascii="Trebuchet MS" w:hAnsi="Trebuchet MS"/>
    </w:rPr>
  </w:style>
  <w:style w:type="paragraph" w:customStyle="1" w:styleId="Footerleft">
    <w:name w:val="Footer left"/>
    <w:basedOn w:val="Standard"/>
    <w:autoRedefine/>
    <w:rsid w:val="00E218AE"/>
    <w:pPr>
      <w:suppressLineNumbers/>
      <w:tabs>
        <w:tab w:val="center" w:pos="4803"/>
        <w:tab w:val="right" w:pos="9622"/>
      </w:tabs>
    </w:pPr>
    <w:rPr>
      <w:rFonts w:ascii="Trebuchet MS" w:hAnsi="Trebuchet MS"/>
    </w:rPr>
  </w:style>
  <w:style w:type="paragraph" w:customStyle="1" w:styleId="Footerright">
    <w:name w:val="Footer right"/>
    <w:basedOn w:val="Standard"/>
    <w:rsid w:val="00E218AE"/>
    <w:pPr>
      <w:suppressLineNumbers/>
      <w:tabs>
        <w:tab w:val="center" w:pos="4803"/>
        <w:tab w:val="right" w:pos="9622"/>
      </w:tabs>
    </w:pPr>
    <w:rPr>
      <w:rFonts w:ascii="Trebuchet MS" w:hAnsi="Trebuchet MS"/>
    </w:rPr>
  </w:style>
  <w:style w:type="paragraph" w:customStyle="1" w:styleId="Heading10">
    <w:name w:val="Heading 10"/>
    <w:basedOn w:val="Heading"/>
    <w:next w:val="Textbody"/>
    <w:rsid w:val="00E218AE"/>
    <w:rPr>
      <w:bCs/>
    </w:rPr>
  </w:style>
  <w:style w:type="paragraph" w:customStyle="1" w:styleId="Standard20">
    <w:name w:val="Standard 20"/>
    <w:basedOn w:val="Standard"/>
    <w:rsid w:val="00E218AE"/>
    <w:rPr>
      <w:sz w:val="40"/>
      <w:szCs w:val="40"/>
    </w:rPr>
  </w:style>
  <w:style w:type="paragraph" w:customStyle="1" w:styleId="Titre10">
    <w:name w:val="Titre1"/>
    <w:basedOn w:val="Standard"/>
    <w:rsid w:val="00E218AE"/>
    <w:pPr>
      <w:jc w:val="center"/>
    </w:pPr>
    <w:rPr>
      <w:b/>
      <w:sz w:val="40"/>
    </w:rPr>
  </w:style>
  <w:style w:type="paragraph" w:customStyle="1" w:styleId="Contents10">
    <w:name w:val="Contents 10"/>
    <w:basedOn w:val="Index"/>
    <w:rsid w:val="00E218AE"/>
    <w:pPr>
      <w:tabs>
        <w:tab w:val="right" w:leader="dot" w:pos="8300"/>
      </w:tabs>
      <w:ind w:left="2547" w:right="0"/>
    </w:pPr>
    <w:rPr>
      <w:rFonts w:ascii="Arial" w:hAnsi="Arial"/>
      <w:sz w:val="20"/>
    </w:rPr>
  </w:style>
  <w:style w:type="paragraph" w:customStyle="1" w:styleId="Contents6">
    <w:name w:val="Contents 6"/>
    <w:basedOn w:val="Index"/>
    <w:rsid w:val="00E218AE"/>
    <w:pPr>
      <w:keepNext w:val="0"/>
      <w:keepLines w:val="0"/>
      <w:tabs>
        <w:tab w:val="right" w:leader="dot" w:pos="11055"/>
      </w:tabs>
      <w:ind w:left="1417" w:right="283"/>
    </w:pPr>
    <w:rPr>
      <w:rFonts w:ascii="Arial" w:hAnsi="Arial"/>
      <w:sz w:val="20"/>
    </w:rPr>
  </w:style>
  <w:style w:type="paragraph" w:customStyle="1" w:styleId="Contents7">
    <w:name w:val="Contents 7"/>
    <w:basedOn w:val="Index"/>
    <w:rsid w:val="00E218AE"/>
    <w:pPr>
      <w:keepNext w:val="0"/>
      <w:keepLines w:val="0"/>
      <w:tabs>
        <w:tab w:val="right" w:leader="dot" w:pos="8300"/>
      </w:tabs>
      <w:ind w:left="1698" w:right="0"/>
    </w:pPr>
    <w:rPr>
      <w:rFonts w:ascii="Arial" w:hAnsi="Arial"/>
      <w:sz w:val="20"/>
    </w:rPr>
  </w:style>
  <w:style w:type="paragraph" w:customStyle="1" w:styleId="Contents8">
    <w:name w:val="Contents 8"/>
    <w:basedOn w:val="Index"/>
    <w:rsid w:val="00E218AE"/>
    <w:pPr>
      <w:tabs>
        <w:tab w:val="right" w:leader="dot" w:pos="8300"/>
      </w:tabs>
      <w:ind w:left="1981" w:right="0"/>
    </w:pPr>
    <w:rPr>
      <w:rFonts w:ascii="Arial" w:hAnsi="Arial"/>
      <w:sz w:val="20"/>
    </w:rPr>
  </w:style>
  <w:style w:type="paragraph" w:customStyle="1" w:styleId="Contents9">
    <w:name w:val="Contents 9"/>
    <w:basedOn w:val="Index"/>
    <w:rsid w:val="00E218AE"/>
    <w:pPr>
      <w:tabs>
        <w:tab w:val="right" w:leader="dot" w:pos="8300"/>
      </w:tabs>
      <w:ind w:left="2264" w:right="0"/>
    </w:pPr>
    <w:rPr>
      <w:rFonts w:ascii="Arial" w:hAnsi="Arial"/>
      <w:sz w:val="20"/>
    </w:rPr>
  </w:style>
  <w:style w:type="paragraph" w:customStyle="1" w:styleId="Firstlineindent">
    <w:name w:val="First line indent"/>
    <w:basedOn w:val="Textbody"/>
    <w:rsid w:val="00E218AE"/>
    <w:pPr>
      <w:ind w:left="0" w:right="0" w:firstLine="283"/>
    </w:pPr>
  </w:style>
  <w:style w:type="paragraph" w:customStyle="1" w:styleId="Hangingindent">
    <w:name w:val="Hanging indent"/>
    <w:basedOn w:val="Textbody"/>
    <w:rsid w:val="00E218AE"/>
    <w:pPr>
      <w:tabs>
        <w:tab w:val="left" w:pos="567"/>
      </w:tabs>
      <w:ind w:left="567" w:right="0" w:hanging="283"/>
    </w:pPr>
  </w:style>
  <w:style w:type="paragraph" w:customStyle="1" w:styleId="Intitule">
    <w:name w:val="Intitule"/>
    <w:basedOn w:val="Standard"/>
    <w:rsid w:val="00E218AE"/>
    <w:pPr>
      <w:pBdr>
        <w:top w:val="single" w:sz="18" w:space="1" w:color="000000"/>
        <w:left w:val="single" w:sz="18" w:space="4" w:color="000000"/>
        <w:bottom w:val="single" w:sz="18" w:space="1" w:color="000000"/>
        <w:right w:val="single" w:sz="18" w:space="16" w:color="000000"/>
      </w:pBdr>
      <w:tabs>
        <w:tab w:val="left" w:pos="0"/>
      </w:tabs>
      <w:ind w:left="0" w:right="0"/>
      <w:jc w:val="center"/>
    </w:pPr>
    <w:rPr>
      <w:rFonts w:cs="Arial"/>
      <w:b/>
      <w:color w:val="000000"/>
      <w:sz w:val="36"/>
      <w:szCs w:val="24"/>
      <w:shd w:val="clear" w:color="auto" w:fill="FFFFFF"/>
      <w:lang w:val="fr-FR"/>
    </w:rPr>
  </w:style>
  <w:style w:type="paragraph" w:customStyle="1" w:styleId="PA">
    <w:name w:val="PA"/>
    <w:basedOn w:val="Standard"/>
    <w:rsid w:val="00E218AE"/>
    <w:pPr>
      <w:ind w:left="0" w:right="0"/>
      <w:jc w:val="center"/>
    </w:pPr>
    <w:rPr>
      <w:rFonts w:cs="Arial"/>
      <w:b/>
      <w:bCs/>
      <w:sz w:val="40"/>
      <w:szCs w:val="40"/>
    </w:rPr>
  </w:style>
  <w:style w:type="paragraph" w:customStyle="1" w:styleId="Direction">
    <w:name w:val="Direction"/>
    <w:basedOn w:val="Standard"/>
    <w:rsid w:val="00E218AE"/>
    <w:pPr>
      <w:ind w:left="0" w:right="0"/>
      <w:jc w:val="center"/>
    </w:pPr>
    <w:rPr>
      <w:rFonts w:cs="Arial"/>
      <w:sz w:val="36"/>
      <w:szCs w:val="28"/>
    </w:rPr>
  </w:style>
  <w:style w:type="paragraph" w:customStyle="1" w:styleId="TypeDocument">
    <w:name w:val="TypeDocument"/>
    <w:basedOn w:val="Titre10"/>
    <w:rsid w:val="00E218AE"/>
    <w:pPr>
      <w:pBdr>
        <w:top w:val="single" w:sz="18" w:space="1" w:color="000000"/>
        <w:left w:val="single" w:sz="18" w:space="4" w:color="000000"/>
        <w:bottom w:val="single" w:sz="18" w:space="1" w:color="000000"/>
        <w:right w:val="single" w:sz="18" w:space="16" w:color="000000"/>
      </w:pBdr>
    </w:pPr>
    <w:rPr>
      <w:rFonts w:cs="Arial"/>
      <w:sz w:val="44"/>
      <w:szCs w:val="44"/>
      <w:lang w:val="fr-FR"/>
    </w:rPr>
  </w:style>
  <w:style w:type="paragraph" w:customStyle="1" w:styleId="NumeroConsultation">
    <w:name w:val="NumeroConsultation"/>
    <w:basedOn w:val="Standard"/>
    <w:rsid w:val="00E218AE"/>
    <w:pPr>
      <w:tabs>
        <w:tab w:val="left" w:pos="3600"/>
      </w:tabs>
      <w:ind w:left="3600" w:right="0" w:hanging="3600"/>
      <w:jc w:val="center"/>
    </w:pPr>
    <w:rPr>
      <w:b/>
      <w:color w:val="000000"/>
      <w:sz w:val="24"/>
    </w:rPr>
  </w:style>
  <w:style w:type="paragraph" w:customStyle="1" w:styleId="Procedure">
    <w:name w:val="Procedure"/>
    <w:basedOn w:val="Standard"/>
    <w:rsid w:val="00E218AE"/>
    <w:pPr>
      <w:tabs>
        <w:tab w:val="left" w:pos="3600"/>
      </w:tabs>
      <w:ind w:left="3600" w:right="0" w:hanging="3600"/>
      <w:jc w:val="center"/>
    </w:pPr>
    <w:rPr>
      <w:b/>
      <w:color w:val="000000"/>
      <w:sz w:val="24"/>
    </w:rPr>
  </w:style>
  <w:style w:type="paragraph" w:customStyle="1" w:styleId="DateLimite">
    <w:name w:val="DateLimite"/>
    <w:basedOn w:val="Standard"/>
    <w:rsid w:val="00E218AE"/>
    <w:pPr>
      <w:tabs>
        <w:tab w:val="left" w:pos="3600"/>
      </w:tabs>
      <w:ind w:left="3600" w:right="0" w:hanging="3600"/>
      <w:jc w:val="center"/>
    </w:pPr>
    <w:rPr>
      <w:rFonts w:cs="Arial"/>
      <w:b/>
      <w:color w:val="000000"/>
      <w:sz w:val="24"/>
    </w:rPr>
  </w:style>
  <w:style w:type="paragraph" w:customStyle="1" w:styleId="TypeDocument2">
    <w:name w:val="TypeDocument2"/>
    <w:basedOn w:val="Textbody"/>
    <w:rsid w:val="00E218AE"/>
    <w:pPr>
      <w:jc w:val="center"/>
    </w:pPr>
    <w:rPr>
      <w:b/>
      <w:sz w:val="44"/>
    </w:rPr>
  </w:style>
  <w:style w:type="paragraph" w:customStyle="1" w:styleId="TypeDocument3">
    <w:name w:val="TypeDocument3"/>
    <w:basedOn w:val="Textbody"/>
    <w:rsid w:val="00E218AE"/>
    <w:pPr>
      <w:jc w:val="center"/>
    </w:pPr>
    <w:rPr>
      <w:b/>
      <w:sz w:val="44"/>
    </w:rPr>
  </w:style>
  <w:style w:type="paragraph" w:customStyle="1" w:styleId="Intitule2">
    <w:name w:val="Intitule2"/>
    <w:basedOn w:val="Intitule"/>
    <w:rsid w:val="00E218AE"/>
    <w:rPr>
      <w:shd w:val="clear" w:color="auto" w:fill="auto"/>
    </w:rPr>
  </w:style>
  <w:style w:type="paragraph" w:customStyle="1" w:styleId="ListContents">
    <w:name w:val="List Contents"/>
    <w:basedOn w:val="Standard"/>
    <w:rsid w:val="00E218AE"/>
    <w:pPr>
      <w:ind w:left="567" w:right="0"/>
    </w:pPr>
  </w:style>
  <w:style w:type="paragraph" w:customStyle="1" w:styleId="Table">
    <w:name w:val="Table"/>
    <w:basedOn w:val="Lgende"/>
    <w:rsid w:val="00E218AE"/>
    <w:rPr>
      <w:rFonts w:ascii="Arial" w:hAnsi="Arial"/>
      <w:i w:val="0"/>
      <w:sz w:val="20"/>
    </w:rPr>
  </w:style>
  <w:style w:type="paragraph" w:customStyle="1" w:styleId="Framecontents">
    <w:name w:val="Frame contents"/>
    <w:basedOn w:val="Textbody"/>
    <w:rsid w:val="00E218AE"/>
  </w:style>
  <w:style w:type="paragraph" w:customStyle="1" w:styleId="HorizontalLine">
    <w:name w:val="Horizontal Line"/>
    <w:basedOn w:val="Standard"/>
    <w:next w:val="Textbody"/>
    <w:rsid w:val="00E218AE"/>
    <w:pPr>
      <w:suppressLineNumbers/>
      <w:spacing w:after="283"/>
    </w:pPr>
    <w:rPr>
      <w:sz w:val="12"/>
      <w:szCs w:val="12"/>
    </w:rPr>
  </w:style>
  <w:style w:type="paragraph" w:customStyle="1" w:styleId="Text">
    <w:name w:val="Text"/>
    <w:basedOn w:val="Lgende"/>
    <w:rsid w:val="00E218AE"/>
    <w:rPr>
      <w:rFonts w:ascii="Arial" w:hAnsi="Arial"/>
      <w:i w:val="0"/>
      <w:sz w:val="20"/>
    </w:rPr>
  </w:style>
  <w:style w:type="paragraph" w:customStyle="1" w:styleId="PreformattedText">
    <w:name w:val="Preformatted Text"/>
    <w:basedOn w:val="Standard"/>
    <w:rsid w:val="00E218AE"/>
    <w:rPr>
      <w:rFonts w:eastAsia="MS PGothic" w:cs="Courier New"/>
    </w:rPr>
  </w:style>
  <w:style w:type="paragraph" w:customStyle="1" w:styleId="Sansnom1">
    <w:name w:val="Sans nom1"/>
    <w:basedOn w:val="Contents3"/>
    <w:rsid w:val="00E218AE"/>
    <w:pPr>
      <w:jc w:val="center"/>
    </w:pPr>
  </w:style>
  <w:style w:type="paragraph" w:customStyle="1" w:styleId="Numbering1">
    <w:name w:val="Numbering 1"/>
    <w:basedOn w:val="Liste"/>
    <w:rsid w:val="00E218AE"/>
    <w:pPr>
      <w:spacing w:after="120"/>
      <w:ind w:left="360" w:right="0" w:hanging="360"/>
    </w:pPr>
  </w:style>
  <w:style w:type="paragraph" w:styleId="Index2">
    <w:name w:val="index 2"/>
    <w:basedOn w:val="Index"/>
    <w:rsid w:val="00E218AE"/>
    <w:pPr>
      <w:ind w:left="283" w:right="0"/>
    </w:pPr>
  </w:style>
  <w:style w:type="character" w:customStyle="1" w:styleId="Internetlink">
    <w:name w:val="Internet link"/>
    <w:rsid w:val="00E218AE"/>
    <w:rPr>
      <w:color w:val="000080"/>
      <w:u w:val="single"/>
    </w:rPr>
  </w:style>
  <w:style w:type="character" w:customStyle="1" w:styleId="RTFNum21">
    <w:name w:val="RTF_Num 2 1"/>
    <w:rsid w:val="00E218AE"/>
    <w:rPr>
      <w:rFonts w:ascii="Wingdings" w:eastAsia="Wingdings" w:hAnsi="Wingdings" w:cs="Wingdings"/>
    </w:rPr>
  </w:style>
  <w:style w:type="character" w:customStyle="1" w:styleId="RTFNum31">
    <w:name w:val="RTF_Num 3 1"/>
    <w:rsid w:val="00E218AE"/>
    <w:rPr>
      <w:rFonts w:cs="Times New Roman"/>
    </w:rPr>
  </w:style>
  <w:style w:type="character" w:customStyle="1" w:styleId="RTFNum32">
    <w:name w:val="RTF_Num 3 2"/>
    <w:rsid w:val="00E218AE"/>
    <w:rPr>
      <w:rFonts w:cs="Times New Roman"/>
    </w:rPr>
  </w:style>
  <w:style w:type="character" w:customStyle="1" w:styleId="RTFNum33">
    <w:name w:val="RTF_Num 3 3"/>
    <w:rsid w:val="00E218AE"/>
    <w:rPr>
      <w:rFonts w:cs="Times New Roman"/>
    </w:rPr>
  </w:style>
  <w:style w:type="character" w:customStyle="1" w:styleId="RTFNum34">
    <w:name w:val="RTF_Num 3 4"/>
    <w:rsid w:val="00E218AE"/>
    <w:rPr>
      <w:rFonts w:cs="Times New Roman"/>
    </w:rPr>
  </w:style>
  <w:style w:type="character" w:customStyle="1" w:styleId="RTFNum35">
    <w:name w:val="RTF_Num 3 5"/>
    <w:rsid w:val="00E218AE"/>
    <w:rPr>
      <w:rFonts w:cs="Times New Roman"/>
    </w:rPr>
  </w:style>
  <w:style w:type="character" w:customStyle="1" w:styleId="RTFNum36">
    <w:name w:val="RTF_Num 3 6"/>
    <w:rsid w:val="00E218AE"/>
    <w:rPr>
      <w:rFonts w:cs="Times New Roman"/>
    </w:rPr>
  </w:style>
  <w:style w:type="character" w:customStyle="1" w:styleId="RTFNum37">
    <w:name w:val="RTF_Num 3 7"/>
    <w:rsid w:val="00E218AE"/>
    <w:rPr>
      <w:rFonts w:cs="Times New Roman"/>
    </w:rPr>
  </w:style>
  <w:style w:type="character" w:customStyle="1" w:styleId="RTFNum38">
    <w:name w:val="RTF_Num 3 8"/>
    <w:rsid w:val="00E218AE"/>
    <w:rPr>
      <w:rFonts w:cs="Times New Roman"/>
    </w:rPr>
  </w:style>
  <w:style w:type="character" w:customStyle="1" w:styleId="RTFNum39">
    <w:name w:val="RTF_Num 3 9"/>
    <w:rsid w:val="00E218AE"/>
    <w:rPr>
      <w:rFonts w:cs="Times New Roman"/>
    </w:rPr>
  </w:style>
  <w:style w:type="character" w:customStyle="1" w:styleId="RTFNum41">
    <w:name w:val="RTF_Num 4 1"/>
    <w:rsid w:val="00E218AE"/>
    <w:rPr>
      <w:rFonts w:ascii="Wingdings" w:eastAsia="Wingdings" w:hAnsi="Wingdings" w:cs="Wingdings"/>
      <w:sz w:val="20"/>
      <w:szCs w:val="20"/>
    </w:rPr>
  </w:style>
  <w:style w:type="character" w:customStyle="1" w:styleId="RTFNum42">
    <w:name w:val="RTF_Num 4 2"/>
    <w:rsid w:val="00E218AE"/>
    <w:rPr>
      <w:rFonts w:ascii="Courier New" w:eastAsia="Courier New" w:hAnsi="Courier New" w:cs="Courier New"/>
    </w:rPr>
  </w:style>
  <w:style w:type="character" w:customStyle="1" w:styleId="RTFNum43">
    <w:name w:val="RTF_Num 4 3"/>
    <w:rsid w:val="00E218AE"/>
    <w:rPr>
      <w:rFonts w:ascii="Wingdings" w:eastAsia="Wingdings" w:hAnsi="Wingdings" w:cs="Wingdings"/>
    </w:rPr>
  </w:style>
  <w:style w:type="character" w:customStyle="1" w:styleId="RTFNum44">
    <w:name w:val="RTF_Num 4 4"/>
    <w:rsid w:val="00E218AE"/>
    <w:rPr>
      <w:rFonts w:ascii="Symbol" w:eastAsia="Symbol" w:hAnsi="Symbol" w:cs="Symbol"/>
    </w:rPr>
  </w:style>
  <w:style w:type="character" w:customStyle="1" w:styleId="RTFNum45">
    <w:name w:val="RTF_Num 4 5"/>
    <w:rsid w:val="00E218AE"/>
    <w:rPr>
      <w:rFonts w:ascii="Courier New" w:eastAsia="Courier New" w:hAnsi="Courier New" w:cs="Courier New"/>
    </w:rPr>
  </w:style>
  <w:style w:type="character" w:customStyle="1" w:styleId="RTFNum46">
    <w:name w:val="RTF_Num 4 6"/>
    <w:rsid w:val="00E218AE"/>
    <w:rPr>
      <w:rFonts w:ascii="Wingdings" w:eastAsia="Wingdings" w:hAnsi="Wingdings" w:cs="Wingdings"/>
    </w:rPr>
  </w:style>
  <w:style w:type="character" w:customStyle="1" w:styleId="RTFNum47">
    <w:name w:val="RTF_Num 4 7"/>
    <w:rsid w:val="00E218AE"/>
    <w:rPr>
      <w:rFonts w:ascii="Symbol" w:eastAsia="Symbol" w:hAnsi="Symbol" w:cs="Symbol"/>
    </w:rPr>
  </w:style>
  <w:style w:type="character" w:customStyle="1" w:styleId="RTFNum48">
    <w:name w:val="RTF_Num 4 8"/>
    <w:rsid w:val="00E218AE"/>
    <w:rPr>
      <w:rFonts w:ascii="Courier New" w:eastAsia="Courier New" w:hAnsi="Courier New" w:cs="Courier New"/>
    </w:rPr>
  </w:style>
  <w:style w:type="character" w:customStyle="1" w:styleId="RTFNum49">
    <w:name w:val="RTF_Num 4 9"/>
    <w:rsid w:val="00E218AE"/>
    <w:rPr>
      <w:rFonts w:ascii="Wingdings" w:eastAsia="Wingdings" w:hAnsi="Wingdings" w:cs="Wingdings"/>
    </w:rPr>
  </w:style>
  <w:style w:type="character" w:customStyle="1" w:styleId="Titre1Car">
    <w:name w:val="Titre 1 Car"/>
    <w:rsid w:val="00E218AE"/>
    <w:rPr>
      <w:rFonts w:ascii="Arial" w:eastAsia="Arial" w:hAnsi="Arial" w:cs="Arial"/>
      <w:color w:val="808080"/>
      <w:sz w:val="24"/>
      <w:szCs w:val="24"/>
    </w:rPr>
  </w:style>
  <w:style w:type="character" w:customStyle="1" w:styleId="Titre2Car">
    <w:name w:val="Titre 2 Car"/>
    <w:rsid w:val="00E218AE"/>
    <w:rPr>
      <w:rFonts w:ascii="Arial" w:eastAsia="Arial" w:hAnsi="Arial" w:cs="Arial"/>
      <w:b/>
      <w:bCs/>
      <w:i/>
      <w:iCs/>
      <w:sz w:val="28"/>
      <w:szCs w:val="28"/>
    </w:rPr>
  </w:style>
  <w:style w:type="character" w:customStyle="1" w:styleId="Titre3Car">
    <w:name w:val="Titre 3 Car"/>
    <w:rsid w:val="00E218AE"/>
    <w:rPr>
      <w:rFonts w:ascii="Arial" w:eastAsia="Arial" w:hAnsi="Arial" w:cs="Arial"/>
      <w:b/>
      <w:bCs/>
      <w:sz w:val="26"/>
      <w:szCs w:val="26"/>
    </w:rPr>
  </w:style>
  <w:style w:type="character" w:customStyle="1" w:styleId="CorpsdetexteCar">
    <w:name w:val="Corps de texte Car"/>
    <w:rsid w:val="00E218AE"/>
    <w:rPr>
      <w:rFonts w:ascii="Arial" w:eastAsia="Arial" w:hAnsi="Arial" w:cs="Arial"/>
      <w:b/>
      <w:bCs/>
      <w:sz w:val="24"/>
      <w:szCs w:val="24"/>
    </w:rPr>
  </w:style>
  <w:style w:type="character" w:customStyle="1" w:styleId="En-tteCar">
    <w:name w:val="En-tête Car"/>
    <w:rsid w:val="00E218AE"/>
    <w:rPr>
      <w:rFonts w:ascii="Arial" w:eastAsia="Arial" w:hAnsi="Arial" w:cs="Arial"/>
      <w:sz w:val="24"/>
      <w:szCs w:val="24"/>
    </w:rPr>
  </w:style>
  <w:style w:type="character" w:customStyle="1" w:styleId="BulletSymbols">
    <w:name w:val="Bullet Symbols"/>
    <w:rsid w:val="00E218AE"/>
    <w:rPr>
      <w:rFonts w:ascii="OpenSymbol" w:eastAsia="OpenSymbol" w:hAnsi="OpenSymbol" w:cs="OpenSymbol"/>
    </w:rPr>
  </w:style>
  <w:style w:type="character" w:customStyle="1" w:styleId="NumberingSymbols">
    <w:name w:val="Numbering Symbols"/>
    <w:rsid w:val="00E218AE"/>
  </w:style>
  <w:style w:type="character" w:customStyle="1" w:styleId="StrongEmphasis">
    <w:name w:val="Strong Emphasis"/>
    <w:rsid w:val="00E218AE"/>
    <w:rPr>
      <w:b/>
      <w:bCs/>
    </w:rPr>
  </w:style>
  <w:style w:type="character" w:styleId="Numrodepage">
    <w:name w:val="page number"/>
    <w:basedOn w:val="Policepardfaut"/>
    <w:rsid w:val="00E218AE"/>
  </w:style>
  <w:style w:type="character" w:customStyle="1" w:styleId="FootnoteSymbol">
    <w:name w:val="Footnote Symbol"/>
    <w:rsid w:val="00E218AE"/>
  </w:style>
  <w:style w:type="character" w:customStyle="1" w:styleId="EndnoteSymbol">
    <w:name w:val="Endnote Symbol"/>
    <w:rsid w:val="00E218AE"/>
  </w:style>
  <w:style w:type="character" w:customStyle="1" w:styleId="VisitedInternetLink">
    <w:name w:val="Visited Internet Link"/>
    <w:rsid w:val="00E218AE"/>
    <w:rPr>
      <w:color w:val="800000"/>
      <w:u w:val="single"/>
    </w:rPr>
  </w:style>
  <w:style w:type="character" w:customStyle="1" w:styleId="Linenumbering">
    <w:name w:val="Line numbering"/>
    <w:rsid w:val="00E218AE"/>
  </w:style>
  <w:style w:type="character" w:styleId="Textedelespacerserv">
    <w:name w:val="Placeholder Text"/>
    <w:basedOn w:val="Policepardfaut"/>
    <w:uiPriority w:val="99"/>
    <w:semiHidden/>
    <w:rsid w:val="00801274"/>
    <w:rPr>
      <w:color w:val="808080"/>
    </w:rPr>
  </w:style>
  <w:style w:type="paragraph" w:styleId="Textedebulles">
    <w:name w:val="Balloon Text"/>
    <w:basedOn w:val="Normal"/>
    <w:link w:val="TextedebullesCar"/>
    <w:uiPriority w:val="99"/>
    <w:semiHidden/>
    <w:unhideWhenUsed/>
    <w:rsid w:val="00801274"/>
    <w:rPr>
      <w:rFonts w:ascii="Tahoma" w:hAnsi="Tahoma"/>
      <w:sz w:val="16"/>
      <w:szCs w:val="16"/>
    </w:rPr>
  </w:style>
  <w:style w:type="character" w:customStyle="1" w:styleId="TextedebullesCar">
    <w:name w:val="Texte de bulles Car"/>
    <w:basedOn w:val="Policepardfaut"/>
    <w:link w:val="Textedebulles"/>
    <w:uiPriority w:val="99"/>
    <w:semiHidden/>
    <w:rsid w:val="00801274"/>
    <w:rPr>
      <w:rFonts w:ascii="Tahoma" w:hAnsi="Tahoma"/>
      <w:sz w:val="16"/>
      <w:szCs w:val="16"/>
      <w:lang w:val="de-DE" w:eastAsia="ja-JP" w:bidi="fa-IR"/>
    </w:rPr>
  </w:style>
  <w:style w:type="numbering" w:customStyle="1" w:styleId="WWOutlineListStyle1">
    <w:name w:val="WW_OutlineListStyle_1"/>
    <w:basedOn w:val="Aucuneliste"/>
    <w:rsid w:val="00E218AE"/>
    <w:pPr>
      <w:numPr>
        <w:numId w:val="2"/>
      </w:numPr>
    </w:pPr>
  </w:style>
  <w:style w:type="numbering" w:customStyle="1" w:styleId="WWOutlineListStyle">
    <w:name w:val="WW_OutlineListStyle"/>
    <w:basedOn w:val="Aucuneliste"/>
    <w:rsid w:val="00E218AE"/>
    <w:pPr>
      <w:numPr>
        <w:numId w:val="3"/>
      </w:numPr>
    </w:pPr>
  </w:style>
  <w:style w:type="numbering" w:customStyle="1" w:styleId="Numbering11">
    <w:name w:val="Numbering 1_1"/>
    <w:basedOn w:val="Aucuneliste"/>
    <w:rsid w:val="00E218AE"/>
    <w:pPr>
      <w:numPr>
        <w:numId w:val="4"/>
      </w:numPr>
    </w:pPr>
  </w:style>
  <w:style w:type="numbering" w:customStyle="1" w:styleId="Numbering2">
    <w:name w:val="Numbering 2"/>
    <w:basedOn w:val="Aucuneliste"/>
    <w:rsid w:val="00E218AE"/>
    <w:pPr>
      <w:numPr>
        <w:numId w:val="5"/>
      </w:numPr>
    </w:pPr>
  </w:style>
  <w:style w:type="numbering" w:customStyle="1" w:styleId="Numbering3">
    <w:name w:val="Numbering 3"/>
    <w:basedOn w:val="Aucuneliste"/>
    <w:rsid w:val="00E218AE"/>
    <w:pPr>
      <w:numPr>
        <w:numId w:val="6"/>
      </w:numPr>
    </w:pPr>
  </w:style>
  <w:style w:type="numbering" w:customStyle="1" w:styleId="Numbering4">
    <w:name w:val="Numbering 4"/>
    <w:basedOn w:val="Aucuneliste"/>
    <w:rsid w:val="00E218AE"/>
    <w:pPr>
      <w:numPr>
        <w:numId w:val="7"/>
      </w:numPr>
    </w:pPr>
  </w:style>
  <w:style w:type="numbering" w:customStyle="1" w:styleId="Numbering5">
    <w:name w:val="Numbering 5"/>
    <w:basedOn w:val="Aucuneliste"/>
    <w:rsid w:val="00E218AE"/>
    <w:pPr>
      <w:numPr>
        <w:numId w:val="8"/>
      </w:numPr>
    </w:pPr>
  </w:style>
  <w:style w:type="numbering" w:customStyle="1" w:styleId="List1">
    <w:name w:val="List 1"/>
    <w:basedOn w:val="Aucuneliste"/>
    <w:rsid w:val="00E218AE"/>
    <w:pPr>
      <w:numPr>
        <w:numId w:val="9"/>
      </w:numPr>
    </w:pPr>
  </w:style>
  <w:style w:type="numbering" w:customStyle="1" w:styleId="Liste21">
    <w:name w:val="Liste 21"/>
    <w:basedOn w:val="Aucuneliste"/>
    <w:rsid w:val="00E218AE"/>
    <w:pPr>
      <w:numPr>
        <w:numId w:val="10"/>
      </w:numPr>
    </w:pPr>
  </w:style>
  <w:style w:type="numbering" w:customStyle="1" w:styleId="Liste31">
    <w:name w:val="Liste 31"/>
    <w:basedOn w:val="Aucuneliste"/>
    <w:rsid w:val="00E218AE"/>
    <w:pPr>
      <w:numPr>
        <w:numId w:val="11"/>
      </w:numPr>
    </w:pPr>
  </w:style>
  <w:style w:type="numbering" w:customStyle="1" w:styleId="Liste41">
    <w:name w:val="Liste 41"/>
    <w:basedOn w:val="Aucuneliste"/>
    <w:rsid w:val="00E218AE"/>
    <w:pPr>
      <w:numPr>
        <w:numId w:val="12"/>
      </w:numPr>
    </w:pPr>
  </w:style>
  <w:style w:type="numbering" w:customStyle="1" w:styleId="Liste51">
    <w:name w:val="Liste 51"/>
    <w:basedOn w:val="Aucuneliste"/>
    <w:rsid w:val="00E218AE"/>
    <w:pPr>
      <w:numPr>
        <w:numId w:val="13"/>
      </w:numPr>
    </w:pPr>
  </w:style>
  <w:style w:type="numbering" w:customStyle="1" w:styleId="RTFNum2">
    <w:name w:val="RTF_Num 2"/>
    <w:basedOn w:val="Aucuneliste"/>
    <w:rsid w:val="00E218AE"/>
    <w:pPr>
      <w:numPr>
        <w:numId w:val="14"/>
      </w:numPr>
    </w:pPr>
  </w:style>
  <w:style w:type="numbering" w:customStyle="1" w:styleId="RTFNum3">
    <w:name w:val="RTF_Num 3"/>
    <w:basedOn w:val="Aucuneliste"/>
    <w:rsid w:val="00E218AE"/>
    <w:pPr>
      <w:numPr>
        <w:numId w:val="15"/>
      </w:numPr>
    </w:pPr>
  </w:style>
  <w:style w:type="numbering" w:customStyle="1" w:styleId="RTFNum4">
    <w:name w:val="RTF_Num 4"/>
    <w:basedOn w:val="Aucuneliste"/>
    <w:rsid w:val="00E218AE"/>
    <w:pPr>
      <w:numPr>
        <w:numId w:val="16"/>
      </w:numPr>
    </w:pPr>
  </w:style>
  <w:style w:type="paragraph" w:styleId="Paragraphedeliste">
    <w:name w:val="List Paragraph"/>
    <w:basedOn w:val="Normal"/>
    <w:link w:val="ParagraphedelisteCar"/>
    <w:uiPriority w:val="1"/>
    <w:qFormat/>
    <w:rsid w:val="00420068"/>
    <w:pPr>
      <w:ind w:left="720"/>
      <w:contextualSpacing/>
    </w:pPr>
  </w:style>
  <w:style w:type="paragraph" w:customStyle="1" w:styleId="Puces">
    <w:name w:val="Puces"/>
    <w:basedOn w:val="ps"/>
    <w:link w:val="PucesCar"/>
    <w:qFormat/>
    <w:rsid w:val="00DA33A2"/>
    <w:pPr>
      <w:numPr>
        <w:numId w:val="17"/>
      </w:numPr>
      <w:spacing w:before="120" w:after="120" w:line="240" w:lineRule="atLeast"/>
      <w:ind w:left="851" w:hanging="567"/>
    </w:pPr>
    <w:rPr>
      <w:rFonts w:ascii="Arial" w:hAnsi="Arial" w:cs="Arial"/>
    </w:rPr>
  </w:style>
  <w:style w:type="character" w:customStyle="1" w:styleId="ParagraphedelisteCar">
    <w:name w:val="Paragraphe de liste Car"/>
    <w:basedOn w:val="Policepardfaut"/>
    <w:link w:val="Paragraphedeliste"/>
    <w:uiPriority w:val="34"/>
    <w:rsid w:val="00420068"/>
    <w:rPr>
      <w:rFonts w:ascii="Arial" w:hAnsi="Arial"/>
      <w:szCs w:val="24"/>
      <w:lang w:val="de-DE" w:eastAsia="ja-JP" w:bidi="fa-IR"/>
    </w:rPr>
  </w:style>
  <w:style w:type="character" w:customStyle="1" w:styleId="PucesCar">
    <w:name w:val="Puces Car"/>
    <w:basedOn w:val="ParagraphedelisteCar"/>
    <w:link w:val="Puces"/>
    <w:rsid w:val="00DA33A2"/>
    <w:rPr>
      <w:rFonts w:ascii="Arial" w:eastAsia="Times New Roman" w:hAnsi="Arial" w:cs="Arial"/>
      <w:sz w:val="22"/>
      <w:szCs w:val="24"/>
      <w:lang w:val="de-DE" w:eastAsia="ja-JP" w:bidi="fa-IR"/>
    </w:rPr>
  </w:style>
  <w:style w:type="paragraph" w:customStyle="1" w:styleId="ps">
    <w:name w:val="ps"/>
    <w:basedOn w:val="Normal"/>
    <w:rsid w:val="00DA33A2"/>
    <w:pPr>
      <w:suppressAutoHyphens w:val="0"/>
      <w:autoSpaceDN/>
      <w:spacing w:after="240"/>
      <w:textAlignment w:val="auto"/>
    </w:pPr>
    <w:rPr>
      <w:rFonts w:ascii="CG Times (E1)" w:eastAsia="Times New Roman" w:hAnsi="CG Times (E1)" w:cs="Times New Roman"/>
      <w:szCs w:val="20"/>
      <w:lang w:eastAsia="fr-FR" w:bidi="ar-SA"/>
    </w:rPr>
  </w:style>
  <w:style w:type="paragraph" w:customStyle="1" w:styleId="Titre0">
    <w:name w:val="Titre 0"/>
    <w:basedOn w:val="Titre1"/>
    <w:link w:val="Titre0Car"/>
    <w:rsid w:val="0086218E"/>
    <w:pPr>
      <w:ind w:left="0" w:firstLine="0"/>
    </w:pPr>
    <w:rPr>
      <w:sz w:val="32"/>
      <w:szCs w:val="32"/>
    </w:rPr>
  </w:style>
  <w:style w:type="character" w:customStyle="1" w:styleId="StandardCar">
    <w:name w:val="Standard Car"/>
    <w:basedOn w:val="Policepardfaut"/>
    <w:link w:val="Standard"/>
    <w:rsid w:val="007A494B"/>
    <w:rPr>
      <w:rFonts w:ascii="Arial" w:hAnsi="Arial"/>
      <w:kern w:val="3"/>
      <w:lang w:val="de-DE" w:eastAsia="ja-JP" w:bidi="fa-IR"/>
    </w:rPr>
  </w:style>
  <w:style w:type="character" w:customStyle="1" w:styleId="Titre1Car1">
    <w:name w:val="Titre 1 Car1"/>
    <w:basedOn w:val="StandardCar"/>
    <w:link w:val="Titre1"/>
    <w:rsid w:val="00735A49"/>
    <w:rPr>
      <w:rFonts w:ascii="Arial Gras" w:eastAsia="Times New Roman" w:hAnsi="Arial Gras" w:cs="Times New Roman"/>
      <w:b/>
      <w:caps/>
      <w:color w:val="800080"/>
      <w:kern w:val="3"/>
      <w:sz w:val="36"/>
      <w:szCs w:val="36"/>
      <w:lang w:val="de-DE" w:eastAsia="ja-JP" w:bidi="fa-IR"/>
    </w:rPr>
  </w:style>
  <w:style w:type="character" w:customStyle="1" w:styleId="Titre0Car">
    <w:name w:val="Titre 0 Car"/>
    <w:basedOn w:val="Titre1Car1"/>
    <w:link w:val="Titre0"/>
    <w:rsid w:val="0086218E"/>
    <w:rPr>
      <w:rFonts w:ascii="Arial Gras" w:eastAsia="Times New Roman" w:hAnsi="Arial Gras" w:cs="Times New Roman"/>
      <w:b/>
      <w:caps/>
      <w:color w:val="800080"/>
      <w:kern w:val="3"/>
      <w:sz w:val="32"/>
      <w:szCs w:val="32"/>
      <w:lang w:val="de-DE" w:eastAsia="ja-JP" w:bidi="fa-IR"/>
    </w:rPr>
  </w:style>
  <w:style w:type="paragraph" w:styleId="TM1">
    <w:name w:val="toc 1"/>
    <w:basedOn w:val="Normal"/>
    <w:next w:val="Normal"/>
    <w:autoRedefine/>
    <w:uiPriority w:val="39"/>
    <w:unhideWhenUsed/>
    <w:rsid w:val="00E864F9"/>
    <w:pPr>
      <w:tabs>
        <w:tab w:val="left" w:pos="1701"/>
        <w:tab w:val="right" w:leader="dot" w:pos="10206"/>
      </w:tabs>
      <w:spacing w:before="240" w:after="120"/>
      <w:ind w:left="1701" w:hanging="1701"/>
      <w:jc w:val="left"/>
    </w:pPr>
    <w:rPr>
      <w:rFonts w:ascii="Arial Gras" w:hAnsi="Arial Gras"/>
      <w:b/>
      <w:caps/>
    </w:rPr>
  </w:style>
  <w:style w:type="paragraph" w:styleId="TM2">
    <w:name w:val="toc 2"/>
    <w:basedOn w:val="Normal"/>
    <w:next w:val="Normal"/>
    <w:autoRedefine/>
    <w:uiPriority w:val="39"/>
    <w:unhideWhenUsed/>
    <w:rsid w:val="004861D9"/>
    <w:pPr>
      <w:tabs>
        <w:tab w:val="left" w:pos="1701"/>
        <w:tab w:val="right" w:leader="dot" w:pos="10206"/>
      </w:tabs>
      <w:spacing w:before="120" w:after="60"/>
      <w:ind w:left="1701" w:hanging="1701"/>
    </w:pPr>
    <w:rPr>
      <w:rFonts w:ascii="Arial Gras" w:hAnsi="Arial Gras"/>
      <w:b/>
      <w:smallCaps/>
      <w:sz w:val="18"/>
    </w:rPr>
  </w:style>
  <w:style w:type="paragraph" w:styleId="TM3">
    <w:name w:val="toc 3"/>
    <w:basedOn w:val="Normal"/>
    <w:next w:val="Normal"/>
    <w:autoRedefine/>
    <w:uiPriority w:val="39"/>
    <w:unhideWhenUsed/>
    <w:rsid w:val="004508B6"/>
    <w:pPr>
      <w:tabs>
        <w:tab w:val="left" w:pos="1560"/>
        <w:tab w:val="right" w:leader="dot" w:pos="10206"/>
      </w:tabs>
      <w:spacing w:after="60"/>
      <w:ind w:left="1701" w:hanging="907"/>
    </w:pPr>
    <w:rPr>
      <w:smallCaps/>
      <w:sz w:val="18"/>
    </w:rPr>
  </w:style>
  <w:style w:type="character" w:styleId="Lienhypertexte">
    <w:name w:val="Hyperlink"/>
    <w:basedOn w:val="Policepardfaut"/>
    <w:uiPriority w:val="99"/>
    <w:unhideWhenUsed/>
    <w:rsid w:val="00E864F9"/>
    <w:rPr>
      <w:color w:val="0000FF" w:themeColor="hyperlink"/>
      <w:u w:val="single"/>
    </w:rPr>
  </w:style>
  <w:style w:type="paragraph" w:customStyle="1" w:styleId="articles-romains">
    <w:name w:val="articles-romains"/>
    <w:basedOn w:val="Normal"/>
    <w:next w:val="Normal"/>
    <w:rsid w:val="00A16536"/>
    <w:pPr>
      <w:suppressAutoHyphens w:val="0"/>
      <w:autoSpaceDN/>
      <w:spacing w:after="240" w:line="240" w:lineRule="atLeast"/>
      <w:textAlignment w:val="auto"/>
    </w:pPr>
    <w:rPr>
      <w:rFonts w:ascii="Times New Roman" w:eastAsia="Times New Roman" w:hAnsi="Times New Roman" w:cs="Times New Roman"/>
      <w:szCs w:val="22"/>
      <w:lang w:eastAsia="fr-FR" w:bidi="ar-SA"/>
    </w:rPr>
  </w:style>
  <w:style w:type="character" w:styleId="Marquedecommentaire">
    <w:name w:val="annotation reference"/>
    <w:basedOn w:val="Policepardfaut"/>
    <w:uiPriority w:val="99"/>
    <w:semiHidden/>
    <w:unhideWhenUsed/>
    <w:rsid w:val="009E7077"/>
    <w:rPr>
      <w:sz w:val="16"/>
      <w:szCs w:val="16"/>
    </w:rPr>
  </w:style>
  <w:style w:type="paragraph" w:styleId="Commentaire">
    <w:name w:val="annotation text"/>
    <w:basedOn w:val="Normal"/>
    <w:link w:val="CommentaireCar"/>
    <w:uiPriority w:val="99"/>
    <w:unhideWhenUsed/>
    <w:rsid w:val="009E7077"/>
    <w:rPr>
      <w:sz w:val="20"/>
      <w:szCs w:val="20"/>
    </w:rPr>
  </w:style>
  <w:style w:type="character" w:customStyle="1" w:styleId="CommentaireCar">
    <w:name w:val="Commentaire Car"/>
    <w:basedOn w:val="Policepardfaut"/>
    <w:link w:val="Commentaire"/>
    <w:uiPriority w:val="99"/>
    <w:rsid w:val="009E7077"/>
    <w:rPr>
      <w:rFonts w:ascii="Arial" w:hAnsi="Arial"/>
      <w:lang w:val="de-DE" w:eastAsia="ja-JP" w:bidi="fa-IR"/>
    </w:rPr>
  </w:style>
  <w:style w:type="paragraph" w:styleId="Objetducommentaire">
    <w:name w:val="annotation subject"/>
    <w:basedOn w:val="Commentaire"/>
    <w:next w:val="Commentaire"/>
    <w:link w:val="ObjetducommentaireCar"/>
    <w:uiPriority w:val="99"/>
    <w:semiHidden/>
    <w:unhideWhenUsed/>
    <w:rsid w:val="009E7077"/>
    <w:rPr>
      <w:b/>
      <w:bCs/>
    </w:rPr>
  </w:style>
  <w:style w:type="character" w:customStyle="1" w:styleId="ObjetducommentaireCar">
    <w:name w:val="Objet du commentaire Car"/>
    <w:basedOn w:val="CommentaireCar"/>
    <w:link w:val="Objetducommentaire"/>
    <w:uiPriority w:val="99"/>
    <w:semiHidden/>
    <w:rsid w:val="009E7077"/>
    <w:rPr>
      <w:rFonts w:ascii="Arial" w:hAnsi="Arial"/>
      <w:b/>
      <w:bCs/>
      <w:lang w:val="de-DE" w:eastAsia="ja-JP" w:bidi="fa-IR"/>
    </w:rPr>
  </w:style>
  <w:style w:type="paragraph" w:customStyle="1" w:styleId="5texte">
    <w:name w:val="5_texte"/>
    <w:rsid w:val="00E322D5"/>
    <w:pPr>
      <w:spacing w:line="240" w:lineRule="exact"/>
      <w:ind w:left="1021" w:hanging="284"/>
      <w:jc w:val="both"/>
    </w:pPr>
    <w:rPr>
      <w:rFonts w:ascii="prestige" w:eastAsia="Times New Roman" w:hAnsi="prestige" w:cs="Times New Roman"/>
    </w:rPr>
  </w:style>
  <w:style w:type="paragraph" w:customStyle="1" w:styleId="Default">
    <w:name w:val="Default"/>
    <w:rsid w:val="0001217A"/>
    <w:pPr>
      <w:autoSpaceDE w:val="0"/>
      <w:autoSpaceDN w:val="0"/>
      <w:adjustRightInd w:val="0"/>
    </w:pPr>
    <w:rPr>
      <w:rFonts w:ascii="Arial" w:hAnsi="Arial" w:cs="Arial"/>
      <w:color w:val="000000"/>
      <w:sz w:val="24"/>
      <w:szCs w:val="24"/>
    </w:rPr>
  </w:style>
  <w:style w:type="paragraph" w:styleId="En-ttedetabledesmatires">
    <w:name w:val="TOC Heading"/>
    <w:basedOn w:val="Titre1"/>
    <w:next w:val="Normal"/>
    <w:uiPriority w:val="39"/>
    <w:unhideWhenUsed/>
    <w:qFormat/>
    <w:rsid w:val="008400D8"/>
    <w:pPr>
      <w:keepLines/>
      <w:pageBreakBefore w:val="0"/>
      <w:numPr>
        <w:numId w:val="0"/>
      </w:numPr>
      <w:tabs>
        <w:tab w:val="clear" w:pos="2268"/>
      </w:tabs>
      <w:spacing w:after="0" w:line="259" w:lineRule="auto"/>
      <w:outlineLvl w:val="9"/>
    </w:pPr>
    <w:rPr>
      <w:rFonts w:asciiTheme="majorHAnsi" w:eastAsiaTheme="majorEastAsia" w:hAnsiTheme="majorHAnsi" w:cstheme="majorBidi"/>
      <w:b w:val="0"/>
      <w:caps w:val="0"/>
      <w:color w:val="365F91" w:themeColor="accent1" w:themeShade="BF"/>
      <w:sz w:val="32"/>
      <w:szCs w:val="32"/>
    </w:rPr>
  </w:style>
  <w:style w:type="paragraph" w:styleId="Corpsdetexte3">
    <w:name w:val="Body Text 3"/>
    <w:basedOn w:val="Normal"/>
    <w:link w:val="Corpsdetexte3Car"/>
    <w:rsid w:val="00E260B1"/>
    <w:pPr>
      <w:suppressAutoHyphens w:val="0"/>
      <w:autoSpaceDN/>
      <w:spacing w:after="240" w:line="240" w:lineRule="atLeast"/>
      <w:textAlignment w:val="auto"/>
    </w:pPr>
    <w:rPr>
      <w:rFonts w:ascii="Times New Roman" w:eastAsia="Times New Roman" w:hAnsi="Times New Roman" w:cs="Times New Roman"/>
      <w:i/>
      <w:iCs/>
      <w:szCs w:val="22"/>
      <w:lang w:eastAsia="fr-FR" w:bidi="ar-SA"/>
    </w:rPr>
  </w:style>
  <w:style w:type="character" w:customStyle="1" w:styleId="Corpsdetexte3Car">
    <w:name w:val="Corps de texte 3 Car"/>
    <w:basedOn w:val="Policepardfaut"/>
    <w:link w:val="Corpsdetexte3"/>
    <w:rsid w:val="00E260B1"/>
    <w:rPr>
      <w:rFonts w:eastAsia="Times New Roman" w:cs="Times New Roman"/>
      <w:i/>
      <w:iCs/>
      <w:sz w:val="22"/>
      <w:szCs w:val="22"/>
    </w:rPr>
  </w:style>
  <w:style w:type="table" w:styleId="Grilledutableau">
    <w:name w:val="Table Grid"/>
    <w:basedOn w:val="TableauNormal"/>
    <w:uiPriority w:val="59"/>
    <w:rsid w:val="000A0458"/>
    <w:pPr>
      <w:spacing w:after="240"/>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435AFB"/>
    <w:pPr>
      <w:spacing w:after="120" w:line="480" w:lineRule="auto"/>
    </w:pPr>
  </w:style>
  <w:style w:type="character" w:customStyle="1" w:styleId="Corpsdetexte2Car">
    <w:name w:val="Corps de texte 2 Car"/>
    <w:basedOn w:val="Policepardfaut"/>
    <w:link w:val="Corpsdetexte2"/>
    <w:uiPriority w:val="99"/>
    <w:semiHidden/>
    <w:rsid w:val="00435AFB"/>
    <w:rPr>
      <w:rFonts w:ascii="Arial" w:hAnsi="Arial"/>
      <w:sz w:val="22"/>
      <w:szCs w:val="24"/>
      <w:lang w:eastAsia="ja-JP" w:bidi="fa-IR"/>
    </w:rPr>
  </w:style>
  <w:style w:type="paragraph" w:customStyle="1" w:styleId="Titrecentr">
    <w:name w:val="Titre centré"/>
    <w:rsid w:val="00435AFB"/>
    <w:pPr>
      <w:spacing w:before="480" w:after="720" w:line="240" w:lineRule="atLeast"/>
      <w:jc w:val="center"/>
    </w:pPr>
    <w:rPr>
      <w:rFonts w:ascii="Arial" w:eastAsia="Times New Roman" w:hAnsi="Arial" w:cs="Arial"/>
      <w:b/>
      <w:bCs/>
      <w:smallCaps/>
      <w:sz w:val="24"/>
      <w:szCs w:val="24"/>
    </w:rPr>
  </w:style>
  <w:style w:type="paragraph" w:customStyle="1" w:styleId="EZ">
    <w:name w:val="EZ"/>
    <w:rsid w:val="00B52055"/>
    <w:pPr>
      <w:spacing w:line="240" w:lineRule="exact"/>
      <w:ind w:left="737"/>
      <w:jc w:val="both"/>
    </w:pPr>
    <w:rPr>
      <w:rFonts w:ascii="prestige" w:eastAsia="Times New Roman" w:hAnsi="prestige" w:cs="Times New Roman"/>
    </w:rPr>
  </w:style>
  <w:style w:type="paragraph" w:customStyle="1" w:styleId="numration">
    <w:name w:val="énumération"/>
    <w:rsid w:val="00B52055"/>
    <w:pPr>
      <w:spacing w:line="240" w:lineRule="exact"/>
      <w:ind w:left="907" w:hanging="170"/>
    </w:pPr>
    <w:rPr>
      <w:rFonts w:ascii="prestige" w:eastAsia="Times New Roman" w:hAnsi="prestige" w:cs="Times New Roman"/>
    </w:rPr>
  </w:style>
  <w:style w:type="paragraph" w:styleId="Corpsdetexte">
    <w:name w:val="Body Text"/>
    <w:basedOn w:val="Normal"/>
    <w:link w:val="CorpsdetexteCar1"/>
    <w:uiPriority w:val="99"/>
    <w:unhideWhenUsed/>
    <w:rsid w:val="000C11BA"/>
    <w:pPr>
      <w:spacing w:after="120"/>
    </w:pPr>
  </w:style>
  <w:style w:type="character" w:customStyle="1" w:styleId="CorpsdetexteCar1">
    <w:name w:val="Corps de texte Car1"/>
    <w:basedOn w:val="Policepardfaut"/>
    <w:link w:val="Corpsdetexte"/>
    <w:uiPriority w:val="99"/>
    <w:rsid w:val="000C11BA"/>
    <w:rPr>
      <w:rFonts w:ascii="Arial" w:hAnsi="Arial"/>
      <w:sz w:val="22"/>
      <w:szCs w:val="24"/>
      <w:lang w:eastAsia="ja-JP" w:bidi="fa-IR"/>
    </w:rPr>
  </w:style>
  <w:style w:type="paragraph" w:styleId="Rvision">
    <w:name w:val="Revision"/>
    <w:hidden/>
    <w:uiPriority w:val="99"/>
    <w:semiHidden/>
    <w:rsid w:val="00977A69"/>
    <w:rPr>
      <w:rFonts w:ascii="Arial" w:hAnsi="Arial"/>
      <w:sz w:val="22"/>
      <w:szCs w:val="24"/>
      <w:lang w:eastAsia="ja-JP" w:bidi="fa-IR"/>
    </w:rPr>
  </w:style>
  <w:style w:type="character" w:customStyle="1" w:styleId="Titre4Car">
    <w:name w:val="Titre 4 Car"/>
    <w:basedOn w:val="Policepardfaut"/>
    <w:link w:val="Titre4"/>
    <w:rsid w:val="00FF6D34"/>
    <w:rPr>
      <w:rFonts w:ascii="Arial Gras" w:eastAsia="Times New Roman" w:hAnsi="Arial Gras" w:cs="Times New Roman"/>
      <w:bCs/>
      <w:iCs/>
      <w:smallCaps/>
      <w:color w:val="0000FF"/>
      <w:w w:val="105"/>
      <w:sz w:val="22"/>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690892">
      <w:bodyDiv w:val="1"/>
      <w:marLeft w:val="0"/>
      <w:marRight w:val="0"/>
      <w:marTop w:val="0"/>
      <w:marBottom w:val="0"/>
      <w:divBdr>
        <w:top w:val="none" w:sz="0" w:space="0" w:color="auto"/>
        <w:left w:val="none" w:sz="0" w:space="0" w:color="auto"/>
        <w:bottom w:val="none" w:sz="0" w:space="0" w:color="auto"/>
        <w:right w:val="none" w:sz="0" w:space="0" w:color="auto"/>
      </w:divBdr>
    </w:div>
    <w:div w:id="754202969">
      <w:bodyDiv w:val="1"/>
      <w:marLeft w:val="0"/>
      <w:marRight w:val="0"/>
      <w:marTop w:val="0"/>
      <w:marBottom w:val="0"/>
      <w:divBdr>
        <w:top w:val="none" w:sz="0" w:space="0" w:color="auto"/>
        <w:left w:val="none" w:sz="0" w:space="0" w:color="auto"/>
        <w:bottom w:val="none" w:sz="0" w:space="0" w:color="auto"/>
        <w:right w:val="none" w:sz="0" w:space="0" w:color="auto"/>
      </w:divBdr>
    </w:div>
    <w:div w:id="1013410107">
      <w:bodyDiv w:val="1"/>
      <w:marLeft w:val="0"/>
      <w:marRight w:val="0"/>
      <w:marTop w:val="0"/>
      <w:marBottom w:val="0"/>
      <w:divBdr>
        <w:top w:val="none" w:sz="0" w:space="0" w:color="auto"/>
        <w:left w:val="none" w:sz="0" w:space="0" w:color="auto"/>
        <w:bottom w:val="none" w:sz="0" w:space="0" w:color="auto"/>
        <w:right w:val="none" w:sz="0" w:space="0" w:color="auto"/>
      </w:divBdr>
    </w:div>
    <w:div w:id="1118599719">
      <w:bodyDiv w:val="1"/>
      <w:marLeft w:val="0"/>
      <w:marRight w:val="0"/>
      <w:marTop w:val="0"/>
      <w:marBottom w:val="0"/>
      <w:divBdr>
        <w:top w:val="none" w:sz="0" w:space="0" w:color="auto"/>
        <w:left w:val="none" w:sz="0" w:space="0" w:color="auto"/>
        <w:bottom w:val="none" w:sz="0" w:space="0" w:color="auto"/>
        <w:right w:val="none" w:sz="0" w:space="0" w:color="auto"/>
      </w:divBdr>
    </w:div>
    <w:div w:id="1195457318">
      <w:bodyDiv w:val="1"/>
      <w:marLeft w:val="0"/>
      <w:marRight w:val="0"/>
      <w:marTop w:val="0"/>
      <w:marBottom w:val="0"/>
      <w:divBdr>
        <w:top w:val="none" w:sz="0" w:space="0" w:color="auto"/>
        <w:left w:val="none" w:sz="0" w:space="0" w:color="auto"/>
        <w:bottom w:val="none" w:sz="0" w:space="0" w:color="auto"/>
        <w:right w:val="none" w:sz="0" w:space="0" w:color="auto"/>
      </w:divBdr>
    </w:div>
    <w:div w:id="1547833997">
      <w:bodyDiv w:val="1"/>
      <w:marLeft w:val="0"/>
      <w:marRight w:val="0"/>
      <w:marTop w:val="0"/>
      <w:marBottom w:val="0"/>
      <w:divBdr>
        <w:top w:val="none" w:sz="0" w:space="0" w:color="auto"/>
        <w:left w:val="none" w:sz="0" w:space="0" w:color="auto"/>
        <w:bottom w:val="none" w:sz="0" w:space="0" w:color="auto"/>
        <w:right w:val="none" w:sz="0" w:space="0" w:color="auto"/>
      </w:divBdr>
    </w:div>
    <w:div w:id="184851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3899476-92d5-47bd-aa4b-8ef5a50c3054" ContentTypeId="0x0101008BA2EC32BB3849CFA34975D0F55D50D0" PreviousValue="false"/>
</file>

<file path=customXml/item2.xml><?xml version="1.0" encoding="utf-8"?>
<ct:contentTypeSchema xmlns:ct="http://schemas.microsoft.com/office/2006/metadata/contentType" xmlns:ma="http://schemas.microsoft.com/office/2006/metadata/properties/metaAttributes" ct:_="" ma:_="" ma:contentTypeName="Document du CNES" ma:contentTypeID="0x0101008BA2EC32BB3849CFA34975D0F55D50D00057BD54B819C20B49994BDE319B06B2D000F1E39530D1FA984AAEFFAA52ED2340A3" ma:contentTypeVersion="32" ma:contentTypeDescription="Crée un document." ma:contentTypeScope="" ma:versionID="8dcc811bde4093f524facf1d9427aae4">
  <xsd:schema xmlns:xsd="http://www.w3.org/2001/XMLSchema" xmlns:xs="http://www.w3.org/2001/XMLSchema" xmlns:p="http://schemas.microsoft.com/office/2006/metadata/properties" xmlns:ns2="1480e229-d1f0-4dea-859f-b8c45efabb7a" xmlns:ns3="http://schemas.microsoft.com/sharepoint/v4" targetNamespace="http://schemas.microsoft.com/office/2006/metadata/properties" ma:root="true" ma:fieldsID="5c78e3eaf61b20930d842da053a81b6a" ns2:_="" ns3:_="">
    <xsd:import namespace="1480e229-d1f0-4dea-859f-b8c45efabb7a"/>
    <xsd:import namespace="http://schemas.microsoft.com/sharepoint/v4"/>
    <xsd:element name="properties">
      <xsd:complexType>
        <xsd:sequence>
          <xsd:element name="documentManagement">
            <xsd:complexType>
              <xsd:all>
                <xsd:element ref="ns2:Reference" minOccurs="0"/>
                <xsd:element ref="ns2:Versiondudocument" minOccurs="0"/>
                <xsd:element ref="ns2:Datedudocument" minOccurs="0"/>
                <xsd:element ref="ns2:m87c471c6bd344bca5d69bd9ba6ed2b9"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e229-d1f0-4dea-859f-b8c45efabb7a" elementFormDefault="qualified">
    <xsd:import namespace="http://schemas.microsoft.com/office/2006/documentManagement/types"/>
    <xsd:import namespace="http://schemas.microsoft.com/office/infopath/2007/PartnerControls"/>
    <xsd:element name="Reference" ma:index="8" nillable="true" ma:displayName="Référence du document" ma:internalName="Reference">
      <xsd:simpleType>
        <xsd:restriction base="dms:Text">
          <xsd:maxLength value="255"/>
        </xsd:restriction>
      </xsd:simpleType>
    </xsd:element>
    <xsd:element name="Versiondudocument" ma:index="9" nillable="true" ma:displayName="Version du document" ma:internalName="Versiondudocument">
      <xsd:simpleType>
        <xsd:restriction base="dms:Text">
          <xsd:maxLength value="255"/>
        </xsd:restriction>
      </xsd:simpleType>
    </xsd:element>
    <xsd:element name="Datedudocument" ma:index="10" nillable="true" ma:displayName="Date du document" ma:format="DateOnly" ma:internalName="Datedudocument">
      <xsd:simpleType>
        <xsd:restriction base="dms:DateTime"/>
      </xsd:simpleType>
    </xsd:element>
    <xsd:element name="m87c471c6bd344bca5d69bd9ba6ed2b9" ma:index="11" nillable="true" ma:taxonomy="true" ma:internalName="m87c471c6bd344bca5d69bd9ba6ed2b9" ma:taxonomyFieldName="Classification" ma:displayName="Classification" ma:default="" ma:fieldId="{687c471c-6bd3-44bc-a5d6-9bd9ba6ed2b9}" ma:sspId="43899476-92d5-47bd-aa4b-8ef5a50c3054" ma:termSetId="b5b6ba9c-22e9-463a-bed9-64f79770480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a20d3ee7-4d60-46ed-b6cd-6b77a26340c9}" ma:internalName="TaxCatchAll" ma:showField="CatchAllData" ma:web="551e192f-fe93-483e-830e-78b40a90125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a20d3ee7-4d60-46ed-b6cd-6b77a26340c9}" ma:internalName="TaxCatchAllLabel" ma:readOnly="true" ma:showField="CatchAllDataLabel" ma:web="551e192f-fe93-483e-830e-78b40a90125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480e229-d1f0-4dea-859f-b8c45efabb7a"/>
    <Reference xmlns="1480e229-d1f0-4dea-859f-b8c45efabb7a" xsi:nil="true"/>
    <Versiondudocument xmlns="1480e229-d1f0-4dea-859f-b8c45efabb7a" xsi:nil="true"/>
    <m87c471c6bd344bca5d69bd9ba6ed2b9 xmlns="1480e229-d1f0-4dea-859f-b8c45efabb7a">
      <Terms xmlns="http://schemas.microsoft.com/office/infopath/2007/PartnerControls"/>
    </m87c471c6bd344bca5d69bd9ba6ed2b9>
    <Datedudocument xmlns="1480e229-d1f0-4dea-859f-b8c45efabb7a"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EA301-5100-4D1A-9A04-0D59CD8227D4}">
  <ds:schemaRefs>
    <ds:schemaRef ds:uri="Microsoft.SharePoint.Taxonomy.ContentTypeSync"/>
  </ds:schemaRefs>
</ds:datastoreItem>
</file>

<file path=customXml/itemProps2.xml><?xml version="1.0" encoding="utf-8"?>
<ds:datastoreItem xmlns:ds="http://schemas.openxmlformats.org/officeDocument/2006/customXml" ds:itemID="{05DC8978-F751-421F-91B1-4AF56D6B9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e229-d1f0-4dea-859f-b8c45efabb7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4F24CF-DB32-4B77-9785-EB12B4179CDD}">
  <ds:schemaRefs>
    <ds:schemaRef ds:uri="http://schemas.microsoft.com/office/2006/metadata/properties"/>
    <ds:schemaRef ds:uri="http://schemas.microsoft.com/office/infopath/2007/PartnerControls"/>
    <ds:schemaRef ds:uri="1480e229-d1f0-4dea-859f-b8c45efabb7a"/>
    <ds:schemaRef ds:uri="http://schemas.microsoft.com/sharepoint/v4"/>
  </ds:schemaRefs>
</ds:datastoreItem>
</file>

<file path=customXml/itemProps4.xml><?xml version="1.0" encoding="utf-8"?>
<ds:datastoreItem xmlns:ds="http://schemas.openxmlformats.org/officeDocument/2006/customXml" ds:itemID="{2FBBB57E-FD27-407A-BF67-940785E091F2}">
  <ds:schemaRefs>
    <ds:schemaRef ds:uri="http://schemas.microsoft.com/sharepoint/v3/contenttype/forms"/>
  </ds:schemaRefs>
</ds:datastoreItem>
</file>

<file path=customXml/itemProps5.xml><?xml version="1.0" encoding="utf-8"?>
<ds:datastoreItem xmlns:ds="http://schemas.openxmlformats.org/officeDocument/2006/customXml" ds:itemID="{950DFD3B-9E28-48C7-A9CC-FE5F52A6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21</Pages>
  <Words>6501</Words>
  <Characters>35761</Characters>
  <Application>Microsoft Office Word</Application>
  <DocSecurity>0</DocSecurity>
  <Lines>298</Lines>
  <Paragraphs>84</Paragraphs>
  <ScaleCrop>false</ScaleCrop>
  <HeadingPairs>
    <vt:vector size="2" baseType="variant">
      <vt:variant>
        <vt:lpstr>Titre</vt:lpstr>
      </vt:variant>
      <vt:variant>
        <vt:i4>1</vt:i4>
      </vt:variant>
    </vt:vector>
  </HeadingPairs>
  <TitlesOfParts>
    <vt:vector size="1" baseType="lpstr">
      <vt:lpstr/>
    </vt:vector>
  </TitlesOfParts>
  <Company>CNES</Company>
  <LinksUpToDate>false</LinksUpToDate>
  <CharactersWithSpaces>42178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Peschot Eric</dc:creator>
  <cp:lastModifiedBy>Carnesecchi Noemie</cp:lastModifiedBy>
  <cp:revision>13</cp:revision>
  <cp:lastPrinted>2017-05-04T08:43:00Z</cp:lastPrinted>
  <dcterms:created xsi:type="dcterms:W3CDTF">2026-07-01T12:48:00Z</dcterms:created>
  <dcterms:modified xsi:type="dcterms:W3CDTF">2026-07-02T13:15:00Z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ContentTypeId">
    <vt:lpwstr>0x0101008BA2EC32BB3849CFA34975D0F55D50D00057BD54B819C20B49994BDE319B06B2D000F1E39530D1FA984AAEFFAA52ED2340A3</vt:lpwstr>
  </property>
  <property fmtid="{D5CDD505-2E9C-101B-9397-08002B2CF9AE}" pid="7" name="Classification">
    <vt:lpwstr/>
  </property>
</Properties>
</file>